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4C2" w:rsidRDefault="00ED7611" w:rsidP="00ED7611">
      <w:pPr>
        <w:spacing w:after="0" w:line="259" w:lineRule="auto"/>
        <w:ind w:left="0" w:right="-23" w:firstLine="0"/>
        <w:jc w:val="center"/>
      </w:pPr>
      <w:r w:rsidRPr="00ED7611">
        <w:rPr>
          <w:noProof/>
        </w:rPr>
        <w:drawing>
          <wp:inline distT="0" distB="0" distL="0" distR="0">
            <wp:extent cx="8331200" cy="6248400"/>
            <wp:effectExtent l="19050" t="0" r="0" b="0"/>
            <wp:docPr id="24" name="Рисунок 1" descr="C:\Users\MAX\Documents\Стратег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ocuments\Стратегия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AF" w:rsidRDefault="00AC55AF">
      <w:pPr>
        <w:spacing w:after="0" w:line="259" w:lineRule="auto"/>
        <w:ind w:left="0" w:right="0" w:firstLine="0"/>
        <w:jc w:val="left"/>
      </w:pPr>
    </w:p>
    <w:p w:rsidR="004914C2" w:rsidRPr="00737655" w:rsidRDefault="006B3B2C" w:rsidP="007A65CC">
      <w:pPr>
        <w:spacing w:after="0" w:line="259" w:lineRule="auto"/>
        <w:ind w:left="0" w:right="0" w:firstLine="567"/>
        <w:jc w:val="left"/>
        <w:rPr>
          <w:szCs w:val="28"/>
        </w:rPr>
      </w:pPr>
      <w:r w:rsidRPr="00737655">
        <w:rPr>
          <w:szCs w:val="28"/>
        </w:rPr>
        <w:t xml:space="preserve"> </w:t>
      </w:r>
      <w:r w:rsidR="00052A03" w:rsidRPr="00737655">
        <w:rPr>
          <w:szCs w:val="28"/>
        </w:rPr>
        <w:t xml:space="preserve">Для того чтобы создать Школу Будущего, мы должны </w:t>
      </w:r>
      <w:r w:rsidR="00CC12F0" w:rsidRPr="00737655">
        <w:rPr>
          <w:szCs w:val="28"/>
        </w:rPr>
        <w:t>создать</w:t>
      </w:r>
      <w:r w:rsidRPr="00737655">
        <w:rPr>
          <w:szCs w:val="28"/>
        </w:rPr>
        <w:t xml:space="preserve"> условия по организации образовательного пространства, </w:t>
      </w:r>
      <w:r w:rsidR="00052A03" w:rsidRPr="00737655">
        <w:rPr>
          <w:szCs w:val="28"/>
        </w:rPr>
        <w:t xml:space="preserve">обеспечивающего выполнение ФГОС и </w:t>
      </w:r>
      <w:r w:rsidRPr="00737655">
        <w:rPr>
          <w:szCs w:val="28"/>
        </w:rPr>
        <w:t>расширяюще</w:t>
      </w:r>
      <w:r w:rsidR="00396D27">
        <w:rPr>
          <w:szCs w:val="28"/>
        </w:rPr>
        <w:t>го возможности развития «разных учеников»:</w:t>
      </w:r>
      <w:r w:rsidRPr="00737655">
        <w:rPr>
          <w:szCs w:val="28"/>
        </w:rPr>
        <w:t xml:space="preserve"> с ограниченными возможностями здоровья и особыми</w:t>
      </w:r>
      <w:r w:rsidR="00396D27">
        <w:rPr>
          <w:szCs w:val="28"/>
        </w:rPr>
        <w:t xml:space="preserve"> потребностями, мигрантов, сирот</w:t>
      </w:r>
      <w:r w:rsidR="00E75CBB" w:rsidRPr="00737655">
        <w:rPr>
          <w:szCs w:val="28"/>
        </w:rPr>
        <w:t xml:space="preserve">, </w:t>
      </w:r>
      <w:r w:rsidR="00396D27">
        <w:rPr>
          <w:szCs w:val="28"/>
        </w:rPr>
        <w:t>детей</w:t>
      </w:r>
      <w:r w:rsidRPr="00737655">
        <w:rPr>
          <w:szCs w:val="28"/>
        </w:rPr>
        <w:t xml:space="preserve"> из многодетной семьи (инклюзивное образование, индивидуальны</w:t>
      </w:r>
      <w:r w:rsidR="00CC12F0" w:rsidRPr="00737655">
        <w:rPr>
          <w:szCs w:val="28"/>
        </w:rPr>
        <w:t>е</w:t>
      </w:r>
      <w:r w:rsidRPr="00737655">
        <w:rPr>
          <w:szCs w:val="28"/>
        </w:rPr>
        <w:t xml:space="preserve"> образовательные маршруты</w:t>
      </w:r>
      <w:r w:rsidR="00DF36DF">
        <w:rPr>
          <w:szCs w:val="28"/>
        </w:rPr>
        <w:t>)</w:t>
      </w:r>
      <w:r w:rsidR="00396D27">
        <w:rPr>
          <w:szCs w:val="28"/>
        </w:rPr>
        <w:t>, а также талантливых и продвинутых в познании мира учеников</w:t>
      </w:r>
      <w:r w:rsidRPr="00737655">
        <w:rPr>
          <w:szCs w:val="28"/>
        </w:rPr>
        <w:t xml:space="preserve">. </w:t>
      </w:r>
    </w:p>
    <w:p w:rsidR="00737655" w:rsidRPr="00737655" w:rsidRDefault="00737655" w:rsidP="00737655">
      <w:pPr>
        <w:spacing w:after="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t>Таким образом,</w:t>
      </w:r>
      <w:r w:rsidR="00DF36DF">
        <w:rPr>
          <w:szCs w:val="28"/>
        </w:rPr>
        <w:t xml:space="preserve"> </w:t>
      </w:r>
      <w:r w:rsidR="00396D27">
        <w:rPr>
          <w:szCs w:val="28"/>
        </w:rPr>
        <w:t>Г</w:t>
      </w:r>
      <w:r>
        <w:rPr>
          <w:szCs w:val="28"/>
        </w:rPr>
        <w:t>л</w:t>
      </w:r>
      <w:r w:rsidR="005C1598">
        <w:rPr>
          <w:szCs w:val="28"/>
        </w:rPr>
        <w:t>авной</w:t>
      </w:r>
      <w:r w:rsidRPr="00737655">
        <w:rPr>
          <w:szCs w:val="28"/>
        </w:rPr>
        <w:t xml:space="preserve"> цель</w:t>
      </w:r>
      <w:r w:rsidR="005C1598">
        <w:rPr>
          <w:szCs w:val="28"/>
        </w:rPr>
        <w:t xml:space="preserve">ю развития  Школы является </w:t>
      </w:r>
      <w:r w:rsidRPr="00737655">
        <w:rPr>
          <w:szCs w:val="28"/>
        </w:rPr>
        <w:t>обеспечение равенства в доступн</w:t>
      </w:r>
      <w:r w:rsidR="005C1598">
        <w:rPr>
          <w:szCs w:val="28"/>
        </w:rPr>
        <w:t>ости качественного</w:t>
      </w:r>
      <w:r w:rsidRPr="00737655">
        <w:rPr>
          <w:szCs w:val="28"/>
        </w:rPr>
        <w:t xml:space="preserve"> образования для разн</w:t>
      </w:r>
      <w:r w:rsidR="005C1598">
        <w:rPr>
          <w:szCs w:val="28"/>
        </w:rPr>
        <w:t>ых и равных детей и подростков -</w:t>
      </w:r>
      <w:r w:rsidRPr="00737655">
        <w:rPr>
          <w:szCs w:val="28"/>
        </w:rPr>
        <w:t xml:space="preserve"> граждан города Прокопьевска.</w:t>
      </w:r>
    </w:p>
    <w:p w:rsidR="00737655" w:rsidRDefault="00737655" w:rsidP="00737655">
      <w:pPr>
        <w:spacing w:after="0" w:line="259" w:lineRule="auto"/>
        <w:ind w:left="0" w:right="0" w:firstLine="0"/>
        <w:jc w:val="left"/>
        <w:rPr>
          <w:szCs w:val="28"/>
        </w:rPr>
      </w:pPr>
    </w:p>
    <w:p w:rsidR="00737655" w:rsidRPr="00737655" w:rsidRDefault="00737655" w:rsidP="00737655">
      <w:pPr>
        <w:spacing w:after="0" w:line="259" w:lineRule="auto"/>
        <w:ind w:left="0" w:right="0" w:firstLine="0"/>
        <w:jc w:val="left"/>
        <w:rPr>
          <w:szCs w:val="28"/>
        </w:rPr>
      </w:pPr>
      <w:r w:rsidRPr="00737655">
        <w:rPr>
          <w:szCs w:val="28"/>
        </w:rPr>
        <w:t>Задачи развития:</w:t>
      </w:r>
    </w:p>
    <w:p w:rsidR="00737655" w:rsidRPr="00737655" w:rsidRDefault="00737655" w:rsidP="007A65CC">
      <w:pPr>
        <w:spacing w:after="0" w:line="259" w:lineRule="auto"/>
        <w:ind w:left="0" w:right="0" w:firstLine="567"/>
        <w:jc w:val="left"/>
        <w:rPr>
          <w:szCs w:val="28"/>
        </w:rPr>
      </w:pPr>
      <w:r w:rsidRPr="00737655">
        <w:rPr>
          <w:szCs w:val="28"/>
        </w:rPr>
        <w:t xml:space="preserve"> «РАВНЫЕ  И  РАЗНЫЕ»: дополнение принципа «доступность качества»  принципом  «качество доступности». </w:t>
      </w:r>
    </w:p>
    <w:p w:rsidR="00737655" w:rsidRPr="00737655" w:rsidRDefault="00737655" w:rsidP="007A65CC">
      <w:pPr>
        <w:spacing w:after="0" w:line="259" w:lineRule="auto"/>
        <w:ind w:left="0" w:right="0" w:firstLine="567"/>
        <w:jc w:val="left"/>
        <w:rPr>
          <w:szCs w:val="28"/>
        </w:rPr>
      </w:pPr>
      <w:r w:rsidRPr="00737655">
        <w:rPr>
          <w:szCs w:val="28"/>
        </w:rPr>
        <w:t xml:space="preserve">Создание равных условий получения качественного образования каждым ребенком  при разных стартовых возможностях, инклюзия. </w:t>
      </w:r>
    </w:p>
    <w:p w:rsidR="00737655" w:rsidRPr="00737655" w:rsidRDefault="00737655" w:rsidP="007A65CC">
      <w:pPr>
        <w:spacing w:after="0" w:line="259" w:lineRule="auto"/>
        <w:ind w:left="0" w:right="0" w:firstLine="567"/>
        <w:jc w:val="left"/>
        <w:rPr>
          <w:szCs w:val="28"/>
        </w:rPr>
      </w:pPr>
      <w:r w:rsidRPr="00737655">
        <w:rPr>
          <w:szCs w:val="28"/>
        </w:rPr>
        <w:t xml:space="preserve">«ЗДОРОВЬЕ В ШКОЛЕ»: переход от принципа желаемого </w:t>
      </w:r>
    </w:p>
    <w:p w:rsidR="00737655" w:rsidRPr="00737655" w:rsidRDefault="00737655" w:rsidP="007A65CC">
      <w:pPr>
        <w:spacing w:after="0" w:line="259" w:lineRule="auto"/>
        <w:ind w:left="0" w:right="0" w:firstLine="567"/>
        <w:jc w:val="left"/>
        <w:rPr>
          <w:szCs w:val="28"/>
        </w:rPr>
      </w:pPr>
      <w:r w:rsidRPr="00737655">
        <w:rPr>
          <w:szCs w:val="28"/>
        </w:rPr>
        <w:t xml:space="preserve">«сохранения здоровья в школе» к принципу необходимого и обязательного «сохранения здоровья в школе», формирование философии «здоровая школа – в здоровье каждого». </w:t>
      </w:r>
    </w:p>
    <w:p w:rsidR="00737655" w:rsidRPr="00737655" w:rsidRDefault="00737655" w:rsidP="007A65CC">
      <w:pPr>
        <w:spacing w:after="0" w:line="259" w:lineRule="auto"/>
        <w:ind w:left="0" w:right="0" w:firstLine="567"/>
        <w:jc w:val="left"/>
        <w:rPr>
          <w:szCs w:val="28"/>
        </w:rPr>
      </w:pPr>
      <w:r w:rsidRPr="00737655">
        <w:rPr>
          <w:szCs w:val="28"/>
        </w:rPr>
        <w:t xml:space="preserve"> Создание комфортной Школы через  </w:t>
      </w:r>
      <w:proofErr w:type="spellStart"/>
      <w:r w:rsidRPr="00737655">
        <w:rPr>
          <w:szCs w:val="28"/>
        </w:rPr>
        <w:t>здоровьесберегающие</w:t>
      </w:r>
      <w:proofErr w:type="spellEnd"/>
      <w:r w:rsidRPr="00737655">
        <w:rPr>
          <w:szCs w:val="28"/>
        </w:rPr>
        <w:t xml:space="preserve"> технологии</w:t>
      </w:r>
      <w:proofErr w:type="gramStart"/>
      <w:r w:rsidRPr="00737655">
        <w:rPr>
          <w:szCs w:val="28"/>
        </w:rPr>
        <w:t xml:space="preserve"> ,</w:t>
      </w:r>
      <w:proofErr w:type="gramEnd"/>
      <w:r w:rsidRPr="00737655">
        <w:rPr>
          <w:szCs w:val="28"/>
        </w:rPr>
        <w:t xml:space="preserve"> </w:t>
      </w:r>
      <w:r w:rsidR="005C1598">
        <w:rPr>
          <w:szCs w:val="28"/>
        </w:rPr>
        <w:t xml:space="preserve">через </w:t>
      </w:r>
      <w:r w:rsidRPr="00737655">
        <w:rPr>
          <w:szCs w:val="28"/>
        </w:rPr>
        <w:t>сохраняющие здоровь</w:t>
      </w:r>
      <w:r w:rsidR="005C1598">
        <w:rPr>
          <w:szCs w:val="28"/>
        </w:rPr>
        <w:t>е учебный план и образовательную среду</w:t>
      </w:r>
      <w:r w:rsidRPr="00737655">
        <w:rPr>
          <w:szCs w:val="28"/>
        </w:rPr>
        <w:t>,</w:t>
      </w:r>
      <w:r w:rsidR="005C1598">
        <w:rPr>
          <w:szCs w:val="28"/>
        </w:rPr>
        <w:t xml:space="preserve"> через</w:t>
      </w:r>
      <w:r w:rsidRPr="00737655">
        <w:rPr>
          <w:szCs w:val="28"/>
        </w:rPr>
        <w:t xml:space="preserve"> снижение рисков профессионального выгорания учителя. </w:t>
      </w:r>
    </w:p>
    <w:p w:rsidR="00737655" w:rsidRPr="00737655" w:rsidRDefault="005C1598" w:rsidP="007A65CC">
      <w:pPr>
        <w:spacing w:after="0" w:line="259" w:lineRule="auto"/>
        <w:ind w:left="0" w:right="0" w:firstLine="567"/>
        <w:jc w:val="left"/>
        <w:rPr>
          <w:szCs w:val="28"/>
        </w:rPr>
      </w:pPr>
      <w:r>
        <w:rPr>
          <w:szCs w:val="28"/>
        </w:rPr>
        <w:t xml:space="preserve">«ПРОФЕССИЯ И КАРЬЕРА»:  </w:t>
      </w:r>
      <w:proofErr w:type="gramStart"/>
      <w:r>
        <w:rPr>
          <w:szCs w:val="28"/>
        </w:rPr>
        <w:t>не получение</w:t>
      </w:r>
      <w:proofErr w:type="gramEnd"/>
      <w:r>
        <w:rPr>
          <w:szCs w:val="28"/>
        </w:rPr>
        <w:t xml:space="preserve"> образования вообще, а</w:t>
      </w:r>
      <w:r w:rsidR="00737655" w:rsidRPr="00737655">
        <w:rPr>
          <w:szCs w:val="28"/>
        </w:rPr>
        <w:t xml:space="preserve"> «получение образования для профессии».   </w:t>
      </w:r>
    </w:p>
    <w:p w:rsidR="00737655" w:rsidRPr="00737655" w:rsidRDefault="00737655" w:rsidP="007A65CC">
      <w:pPr>
        <w:spacing w:after="0" w:line="259" w:lineRule="auto"/>
        <w:ind w:left="0" w:right="0" w:firstLine="567"/>
        <w:jc w:val="left"/>
        <w:rPr>
          <w:szCs w:val="28"/>
        </w:rPr>
      </w:pPr>
      <w:r w:rsidRPr="00737655">
        <w:rPr>
          <w:szCs w:val="28"/>
        </w:rPr>
        <w:t xml:space="preserve">Организация </w:t>
      </w:r>
      <w:proofErr w:type="spellStart"/>
      <w:r w:rsidRPr="00737655">
        <w:rPr>
          <w:szCs w:val="28"/>
        </w:rPr>
        <w:t>профориентационной</w:t>
      </w:r>
      <w:proofErr w:type="spellEnd"/>
      <w:r w:rsidRPr="00737655">
        <w:rPr>
          <w:szCs w:val="28"/>
        </w:rPr>
        <w:t xml:space="preserve"> работы с учетом </w:t>
      </w:r>
      <w:r w:rsidR="005C1598">
        <w:rPr>
          <w:szCs w:val="28"/>
        </w:rPr>
        <w:t>потребностей рынка труда. О</w:t>
      </w:r>
      <w:r w:rsidRPr="00737655">
        <w:rPr>
          <w:szCs w:val="28"/>
        </w:rPr>
        <w:t>пережающая подготовка и перепод</w:t>
      </w:r>
      <w:r w:rsidR="000014E7">
        <w:rPr>
          <w:szCs w:val="28"/>
        </w:rPr>
        <w:t>готовка педагогического состава исходя из данных потребностей.</w:t>
      </w:r>
      <w:r w:rsidRPr="00737655">
        <w:rPr>
          <w:szCs w:val="28"/>
        </w:rPr>
        <w:t xml:space="preserve">    </w:t>
      </w:r>
    </w:p>
    <w:p w:rsidR="00FD47CA" w:rsidRDefault="00FD47CA" w:rsidP="00FD47CA">
      <w:pPr>
        <w:spacing w:after="0" w:line="259" w:lineRule="auto"/>
        <w:ind w:left="0" w:right="0" w:firstLine="0"/>
        <w:jc w:val="left"/>
      </w:pPr>
    </w:p>
    <w:p w:rsidR="00FD47CA" w:rsidRDefault="00FD47CA" w:rsidP="00FD47CA">
      <w:pPr>
        <w:spacing w:after="0" w:line="259" w:lineRule="auto"/>
        <w:ind w:left="0" w:right="0" w:firstLine="0"/>
        <w:jc w:val="left"/>
      </w:pPr>
      <w:proofErr w:type="gramStart"/>
      <w:r>
        <w:t>К приоритетным относится и задача, связанная с усилением  влияния  внешних по отношению к школе  источников информаци</w:t>
      </w:r>
      <w:r w:rsidR="000014E7">
        <w:t>и, таких как Интернет и развлекательное телевидение.</w:t>
      </w:r>
      <w:proofErr w:type="gramEnd"/>
      <w:r w:rsidR="000014E7">
        <w:t xml:space="preserve"> Это влечет за собой необходимость</w:t>
      </w:r>
      <w:r>
        <w:t xml:space="preserve"> модернизации  школьной библиотеки и соответствующей подготовки кадров в библио</w:t>
      </w:r>
      <w:r w:rsidR="000014E7">
        <w:t xml:space="preserve">течном и </w:t>
      </w:r>
      <w:proofErr w:type="spellStart"/>
      <w:r>
        <w:t>медиатечном</w:t>
      </w:r>
      <w:proofErr w:type="spellEnd"/>
      <w:r>
        <w:t xml:space="preserve"> деле. </w:t>
      </w:r>
      <w:r w:rsidR="000014E7">
        <w:t xml:space="preserve"> Библиотека в  школе должна стать</w:t>
      </w:r>
      <w:r>
        <w:t xml:space="preserve"> центром притяжения всех участников образовательного пр</w:t>
      </w:r>
      <w:r w:rsidR="000014E7">
        <w:t>оцесса;</w:t>
      </w:r>
      <w:r>
        <w:t xml:space="preserve"> реальным и виртуальным сетевым ресурсом. </w:t>
      </w:r>
    </w:p>
    <w:p w:rsidR="00737655" w:rsidRPr="00737655" w:rsidRDefault="00737655" w:rsidP="00737655">
      <w:pPr>
        <w:spacing w:after="0" w:line="259" w:lineRule="auto"/>
        <w:ind w:left="0" w:right="0" w:firstLine="0"/>
        <w:jc w:val="left"/>
        <w:rPr>
          <w:szCs w:val="28"/>
        </w:rPr>
      </w:pPr>
    </w:p>
    <w:p w:rsidR="00737655" w:rsidRDefault="00737655" w:rsidP="00737655">
      <w:pPr>
        <w:spacing w:after="0" w:line="259" w:lineRule="auto"/>
        <w:ind w:left="0" w:right="0" w:firstLine="0"/>
        <w:jc w:val="left"/>
        <w:rPr>
          <w:szCs w:val="28"/>
        </w:rPr>
      </w:pPr>
      <w:r w:rsidRPr="00737655">
        <w:rPr>
          <w:szCs w:val="28"/>
        </w:rPr>
        <w:t xml:space="preserve">           Сформулированные задачи позволяют определить основные целевые ориентиры, достижение котор</w:t>
      </w:r>
      <w:r w:rsidR="000014E7">
        <w:rPr>
          <w:szCs w:val="28"/>
        </w:rPr>
        <w:t>ых должно привести  к последовательному и поступательному движению в избранном направлении.</w:t>
      </w:r>
      <w:r w:rsidRPr="00737655">
        <w:rPr>
          <w:szCs w:val="28"/>
        </w:rPr>
        <w:t xml:space="preserve"> </w:t>
      </w:r>
    </w:p>
    <w:p w:rsidR="00ED7611" w:rsidRPr="00737655" w:rsidRDefault="00ED7611" w:rsidP="00ED7611">
      <w:pPr>
        <w:spacing w:after="0" w:line="259" w:lineRule="auto"/>
        <w:ind w:left="0" w:right="0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140700" cy="6105525"/>
            <wp:effectExtent l="19050" t="0" r="0" b="0"/>
            <wp:docPr id="26" name="Рисунок 1" descr="C:\Users\MAX\Documents\Стратеги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ocuments\Стратегия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C2" w:rsidRPr="004C7DC4" w:rsidRDefault="006B3B2C" w:rsidP="00675FAC">
      <w:pPr>
        <w:pStyle w:val="2"/>
        <w:tabs>
          <w:tab w:val="center" w:pos="4132"/>
        </w:tabs>
        <w:ind w:left="-15" w:right="0" w:firstLine="0"/>
        <w:jc w:val="center"/>
        <w:rPr>
          <w:color w:val="auto"/>
        </w:rPr>
      </w:pPr>
      <w:r w:rsidRPr="004C7DC4">
        <w:rPr>
          <w:color w:val="auto"/>
        </w:rPr>
        <w:lastRenderedPageBreak/>
        <w:t xml:space="preserve">РАЗДЕЛ </w:t>
      </w:r>
      <w:r w:rsidR="00804B68" w:rsidRPr="004C7DC4">
        <w:rPr>
          <w:color w:val="auto"/>
        </w:rPr>
        <w:t>2</w:t>
      </w:r>
      <w:r w:rsidRPr="004C7DC4">
        <w:rPr>
          <w:color w:val="auto"/>
        </w:rPr>
        <w:t xml:space="preserve">.   СТРАТЕГИЧЕСКИЙ АНАЛИЗ  ФАКТОРОВ  РАЗВИТИЯ </w:t>
      </w:r>
      <w:r w:rsidR="00804B68" w:rsidRPr="004C7DC4">
        <w:rPr>
          <w:color w:val="auto"/>
        </w:rPr>
        <w:t>ШКОЛЫ</w:t>
      </w:r>
    </w:p>
    <w:p w:rsidR="004914C2" w:rsidRPr="004C7DC4" w:rsidRDefault="00804B68" w:rsidP="00820238">
      <w:pPr>
        <w:ind w:left="-15" w:right="546" w:firstLine="540"/>
        <w:rPr>
          <w:color w:val="auto"/>
        </w:rPr>
      </w:pPr>
      <w:r w:rsidRPr="004C7DC4">
        <w:rPr>
          <w:color w:val="auto"/>
        </w:rPr>
        <w:t>2</w:t>
      </w:r>
      <w:r w:rsidR="006B3B2C" w:rsidRPr="004C7DC4">
        <w:rPr>
          <w:color w:val="auto"/>
        </w:rPr>
        <w:t xml:space="preserve">.1. Факторы внешней среды, влияющие на развитие </w:t>
      </w:r>
      <w:r w:rsidR="00FD47CA" w:rsidRPr="004C7DC4">
        <w:rPr>
          <w:color w:val="auto"/>
        </w:rPr>
        <w:t>Школы</w:t>
      </w:r>
    </w:p>
    <w:p w:rsidR="004914C2" w:rsidRPr="004C7DC4" w:rsidRDefault="006B3B2C">
      <w:pPr>
        <w:ind w:left="-15" w:right="546" w:firstLine="540"/>
        <w:rPr>
          <w:color w:val="auto"/>
        </w:rPr>
      </w:pPr>
      <w:r w:rsidRPr="004C7DC4">
        <w:rPr>
          <w:color w:val="auto"/>
        </w:rPr>
        <w:t xml:space="preserve">Развитие   Школы в значительной мере зависит от состояния  и  намеченных перспектив развития внешней среды. </w:t>
      </w:r>
    </w:p>
    <w:p w:rsidR="004914C2" w:rsidRPr="004C7DC4" w:rsidRDefault="006B3B2C">
      <w:pPr>
        <w:spacing w:after="0" w:line="259" w:lineRule="auto"/>
        <w:ind w:right="557"/>
        <w:jc w:val="center"/>
        <w:rPr>
          <w:color w:val="auto"/>
        </w:rPr>
      </w:pPr>
      <w:r w:rsidRPr="004C7DC4">
        <w:rPr>
          <w:b/>
          <w:color w:val="auto"/>
          <w:sz w:val="24"/>
        </w:rPr>
        <w:t xml:space="preserve"> </w:t>
      </w:r>
    </w:p>
    <w:tbl>
      <w:tblPr>
        <w:tblStyle w:val="TableGrid"/>
        <w:tblW w:w="5000" w:type="pct"/>
        <w:jc w:val="center"/>
        <w:tblInd w:w="0" w:type="dxa"/>
        <w:tblCellMar>
          <w:top w:w="7" w:type="dxa"/>
          <w:left w:w="108" w:type="dxa"/>
          <w:right w:w="48" w:type="dxa"/>
        </w:tblCellMar>
        <w:tblLook w:val="04A0"/>
      </w:tblPr>
      <w:tblGrid>
        <w:gridCol w:w="1337"/>
        <w:gridCol w:w="3661"/>
        <w:gridCol w:w="5683"/>
        <w:gridCol w:w="4871"/>
      </w:tblGrid>
      <w:tr w:rsidR="004C7DC4" w:rsidRPr="004C7DC4" w:rsidTr="00675FAC">
        <w:trPr>
          <w:trHeight w:val="140"/>
          <w:jc w:val="center"/>
        </w:trPr>
        <w:tc>
          <w:tcPr>
            <w:tcW w:w="4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185" w:right="0" w:firstLine="0"/>
              <w:jc w:val="left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№ </w:t>
            </w:r>
          </w:p>
        </w:tc>
        <w:tc>
          <w:tcPr>
            <w:tcW w:w="11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31" w:right="32" w:firstLine="0"/>
              <w:jc w:val="center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Факторы внешней среды </w:t>
            </w:r>
          </w:p>
        </w:tc>
        <w:tc>
          <w:tcPr>
            <w:tcW w:w="3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Тенденции </w:t>
            </w:r>
          </w:p>
        </w:tc>
      </w:tr>
      <w:tr w:rsidR="004C7DC4" w:rsidRPr="004C7DC4" w:rsidTr="00675FAC">
        <w:trPr>
          <w:trHeight w:val="274"/>
          <w:jc w:val="center"/>
        </w:trPr>
        <w:tc>
          <w:tcPr>
            <w:tcW w:w="4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4914C2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4914C2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36" w:right="0" w:firstLine="0"/>
              <w:jc w:val="left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Благоприятные возможности </w:t>
            </w:r>
          </w:p>
        </w:tc>
        <w:tc>
          <w:tcPr>
            <w:tcW w:w="1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1393" w:right="101" w:hanging="1292"/>
              <w:jc w:val="left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Потенциальные угрозы  </w:t>
            </w:r>
          </w:p>
        </w:tc>
      </w:tr>
      <w:tr w:rsidR="004C7DC4" w:rsidRPr="004C7DC4" w:rsidTr="00675FAC">
        <w:trPr>
          <w:trHeight w:val="2300"/>
          <w:jc w:val="center"/>
        </w:trPr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3A79B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>1</w:t>
            </w:r>
            <w:r w:rsidR="006B3B2C" w:rsidRPr="004C7DC4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Демографическая политика и тенденции 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>Пропаганда ценностей семьи, здорового образа жизни; рост рождаемости; социально</w:t>
            </w:r>
            <w:r w:rsidR="000014E7" w:rsidRPr="004C7DC4">
              <w:rPr>
                <w:color w:val="auto"/>
                <w:sz w:val="24"/>
              </w:rPr>
              <w:t>-</w:t>
            </w:r>
            <w:r w:rsidRPr="004C7DC4">
              <w:rPr>
                <w:color w:val="auto"/>
                <w:sz w:val="24"/>
              </w:rPr>
              <w:t xml:space="preserve">психологическая поддержка семьи в кризисных ситуациях </w:t>
            </w:r>
          </w:p>
        </w:tc>
        <w:tc>
          <w:tcPr>
            <w:tcW w:w="1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6" w:lineRule="auto"/>
              <w:ind w:left="0" w:right="57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>Старение населени</w:t>
            </w:r>
            <w:r w:rsidR="000014E7" w:rsidRPr="004C7DC4">
              <w:rPr>
                <w:color w:val="auto"/>
                <w:sz w:val="24"/>
              </w:rPr>
              <w:t>я, увеличение возрастной страты</w:t>
            </w:r>
            <w:r w:rsidRPr="004C7DC4">
              <w:rPr>
                <w:color w:val="auto"/>
                <w:sz w:val="24"/>
              </w:rPr>
              <w:t xml:space="preserve"> от 55 и старше, </w:t>
            </w:r>
            <w:proofErr w:type="gramStart"/>
            <w:r w:rsidRPr="004C7DC4">
              <w:rPr>
                <w:color w:val="auto"/>
                <w:sz w:val="24"/>
              </w:rPr>
              <w:t>работающих</w:t>
            </w:r>
            <w:proofErr w:type="gramEnd"/>
            <w:r w:rsidRPr="004C7DC4">
              <w:rPr>
                <w:color w:val="auto"/>
                <w:sz w:val="24"/>
              </w:rPr>
              <w:t xml:space="preserve"> в Школе. Высокая имущест</w:t>
            </w:r>
            <w:r w:rsidR="000014E7" w:rsidRPr="004C7DC4">
              <w:rPr>
                <w:color w:val="auto"/>
                <w:sz w:val="24"/>
              </w:rPr>
              <w:t>венная дифференциация населения. Н</w:t>
            </w:r>
            <w:r w:rsidRPr="004C7DC4">
              <w:rPr>
                <w:color w:val="auto"/>
                <w:sz w:val="24"/>
              </w:rPr>
              <w:t>е</w:t>
            </w:r>
            <w:r w:rsidR="000014E7" w:rsidRPr="004C7DC4">
              <w:rPr>
                <w:color w:val="auto"/>
                <w:sz w:val="24"/>
              </w:rPr>
              <w:t>достаточная социальная поддержка</w:t>
            </w:r>
            <w:r w:rsidRPr="004C7DC4">
              <w:rPr>
                <w:color w:val="auto"/>
                <w:sz w:val="24"/>
              </w:rPr>
              <w:t xml:space="preserve"> семьи.  Недостаточный уровень стимулирования населения к созданию приемных семей и других форм семейной адаптации детей-сирот.  </w:t>
            </w:r>
          </w:p>
          <w:p w:rsidR="004914C2" w:rsidRPr="004C7DC4" w:rsidRDefault="006B3B2C">
            <w:pPr>
              <w:spacing w:after="0" w:line="259" w:lineRule="auto"/>
              <w:ind w:left="0" w:right="63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Увеличение количества детей с ограниченными возможностями здоровья </w:t>
            </w:r>
          </w:p>
        </w:tc>
      </w:tr>
      <w:tr w:rsidR="004C7DC4" w:rsidRPr="004C7DC4" w:rsidTr="00675FAC">
        <w:trPr>
          <w:trHeight w:val="3380"/>
          <w:jc w:val="center"/>
        </w:trPr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3A79B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>2</w:t>
            </w:r>
            <w:r w:rsidR="006B3B2C" w:rsidRPr="004C7DC4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Социальная активность бизнеса 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B68" w:rsidRPr="004C7DC4" w:rsidRDefault="000014E7" w:rsidP="00804B68">
            <w:pPr>
              <w:spacing w:after="0" w:line="251" w:lineRule="auto"/>
              <w:ind w:left="0" w:right="130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 Активность</w:t>
            </w:r>
            <w:r w:rsidR="006B3B2C" w:rsidRPr="004C7DC4">
              <w:rPr>
                <w:color w:val="auto"/>
                <w:sz w:val="24"/>
              </w:rPr>
              <w:t xml:space="preserve">  бизнеса в </w:t>
            </w:r>
            <w:r w:rsidR="004D1BA1" w:rsidRPr="004C7DC4">
              <w:rPr>
                <w:color w:val="auto"/>
                <w:sz w:val="24"/>
              </w:rPr>
              <w:t>сфере образования связанная с необходимостью высококвалифицированных кадров в сфере производства и сфере услуг.</w:t>
            </w:r>
            <w:r w:rsidR="006B3B2C" w:rsidRPr="004C7DC4">
              <w:rPr>
                <w:color w:val="auto"/>
                <w:sz w:val="24"/>
              </w:rPr>
              <w:t xml:space="preserve"> </w:t>
            </w:r>
          </w:p>
          <w:p w:rsidR="004914C2" w:rsidRPr="004C7DC4" w:rsidRDefault="004914C2">
            <w:pPr>
              <w:spacing w:after="0" w:line="259" w:lineRule="auto"/>
              <w:ind w:left="0" w:right="347" w:firstLine="0"/>
              <w:rPr>
                <w:color w:val="auto"/>
              </w:rPr>
            </w:pPr>
          </w:p>
        </w:tc>
        <w:tc>
          <w:tcPr>
            <w:tcW w:w="1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18" w:line="262" w:lineRule="auto"/>
              <w:ind w:left="0" w:right="6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>Низкая информированность бизнеса о</w:t>
            </w:r>
            <w:r w:rsidR="004D1BA1" w:rsidRPr="004C7DC4">
              <w:rPr>
                <w:color w:val="auto"/>
                <w:sz w:val="24"/>
              </w:rPr>
              <w:t>б</w:t>
            </w:r>
            <w:r w:rsidRPr="004C7DC4">
              <w:rPr>
                <w:color w:val="auto"/>
                <w:sz w:val="24"/>
              </w:rPr>
              <w:t xml:space="preserve"> </w:t>
            </w:r>
            <w:r w:rsidR="004D1BA1" w:rsidRPr="004C7DC4">
              <w:rPr>
                <w:color w:val="auto"/>
                <w:sz w:val="24"/>
              </w:rPr>
              <w:t>уровне возможностей</w:t>
            </w:r>
            <w:r w:rsidRPr="004C7DC4">
              <w:rPr>
                <w:color w:val="auto"/>
                <w:sz w:val="24"/>
              </w:rPr>
              <w:t xml:space="preserve"> и </w:t>
            </w:r>
            <w:r w:rsidR="004D1BA1" w:rsidRPr="004C7DC4">
              <w:rPr>
                <w:color w:val="auto"/>
                <w:sz w:val="24"/>
              </w:rPr>
              <w:t xml:space="preserve">перспективных </w:t>
            </w:r>
            <w:r w:rsidRPr="004C7DC4">
              <w:rPr>
                <w:color w:val="auto"/>
                <w:sz w:val="24"/>
              </w:rPr>
              <w:t>потребно</w:t>
            </w:r>
            <w:r w:rsidR="004D1BA1" w:rsidRPr="004C7DC4">
              <w:rPr>
                <w:color w:val="auto"/>
                <w:sz w:val="24"/>
              </w:rPr>
              <w:t>стях образования, ограничивающие</w:t>
            </w:r>
            <w:r w:rsidRPr="004C7DC4">
              <w:rPr>
                <w:color w:val="auto"/>
                <w:sz w:val="24"/>
              </w:rPr>
              <w:t xml:space="preserve">  потенциал поддержки.  </w:t>
            </w:r>
          </w:p>
          <w:p w:rsidR="004914C2" w:rsidRPr="004C7DC4" w:rsidRDefault="006B3B2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 </w:t>
            </w:r>
          </w:p>
        </w:tc>
      </w:tr>
    </w:tbl>
    <w:p w:rsidR="004914C2" w:rsidRPr="004C7DC4" w:rsidRDefault="004914C2">
      <w:pPr>
        <w:spacing w:after="0" w:line="259" w:lineRule="auto"/>
        <w:ind w:left="-1702" w:right="12" w:firstLine="0"/>
        <w:jc w:val="left"/>
        <w:rPr>
          <w:color w:val="auto"/>
        </w:rPr>
      </w:pPr>
    </w:p>
    <w:p w:rsidR="004914C2" w:rsidRPr="004C7DC4" w:rsidRDefault="006B3B2C">
      <w:pPr>
        <w:spacing w:after="14" w:line="259" w:lineRule="auto"/>
        <w:ind w:left="540" w:right="0" w:firstLine="0"/>
        <w:jc w:val="left"/>
        <w:rPr>
          <w:color w:val="auto"/>
        </w:rPr>
      </w:pPr>
      <w:r w:rsidRPr="004C7DC4">
        <w:rPr>
          <w:color w:val="auto"/>
          <w:sz w:val="24"/>
        </w:rPr>
        <w:t xml:space="preserve"> </w:t>
      </w:r>
    </w:p>
    <w:p w:rsidR="00FD47CA" w:rsidRPr="004C7DC4" w:rsidRDefault="00FD47CA">
      <w:pPr>
        <w:ind w:left="-15" w:right="546" w:firstLine="540"/>
        <w:rPr>
          <w:color w:val="auto"/>
        </w:rPr>
      </w:pPr>
    </w:p>
    <w:p w:rsidR="00FD47CA" w:rsidRPr="004C7DC4" w:rsidRDefault="00ED7611" w:rsidP="00675FAC">
      <w:pPr>
        <w:ind w:left="-15" w:right="546" w:firstLine="540"/>
        <w:jc w:val="center"/>
        <w:rPr>
          <w:color w:val="auto"/>
        </w:rPr>
      </w:pPr>
      <w:r w:rsidRPr="00ED7611">
        <w:rPr>
          <w:noProof/>
          <w:color w:val="auto"/>
        </w:rPr>
        <w:lastRenderedPageBreak/>
        <w:drawing>
          <wp:inline distT="0" distB="0" distL="0" distR="0">
            <wp:extent cx="8267700" cy="6200775"/>
            <wp:effectExtent l="19050" t="0" r="0" b="0"/>
            <wp:docPr id="27" name="Рисунок 4" descr="C:\Users\MAX\Documents\Стратеги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ocuments\Стратегия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C2" w:rsidRPr="004C7DC4" w:rsidRDefault="003A79BD">
      <w:pPr>
        <w:ind w:left="-15" w:right="546" w:firstLine="540"/>
        <w:rPr>
          <w:color w:val="auto"/>
        </w:rPr>
      </w:pPr>
      <w:r w:rsidRPr="004C7DC4">
        <w:rPr>
          <w:color w:val="auto"/>
        </w:rPr>
        <w:lastRenderedPageBreak/>
        <w:t>2</w:t>
      </w:r>
      <w:r w:rsidR="006B3B2C" w:rsidRPr="004C7DC4">
        <w:rPr>
          <w:color w:val="auto"/>
        </w:rPr>
        <w:t xml:space="preserve">.2. Факторы внутренней среды, влияющие  на развитие </w:t>
      </w:r>
      <w:r w:rsidR="00FD47CA" w:rsidRPr="004C7DC4">
        <w:rPr>
          <w:color w:val="auto"/>
        </w:rPr>
        <w:t>Школы</w:t>
      </w:r>
    </w:p>
    <w:p w:rsidR="004914C2" w:rsidRPr="004C7DC4" w:rsidRDefault="006B3B2C" w:rsidP="00675FAC">
      <w:pPr>
        <w:spacing w:after="20" w:line="259" w:lineRule="auto"/>
        <w:ind w:left="540" w:right="0" w:firstLine="0"/>
        <w:jc w:val="center"/>
        <w:rPr>
          <w:color w:val="auto"/>
        </w:rPr>
      </w:pPr>
      <w:r w:rsidRPr="004C7DC4">
        <w:rPr>
          <w:b/>
          <w:color w:val="auto"/>
          <w:sz w:val="24"/>
        </w:rPr>
        <w:t>Внутренние факторы, вл</w:t>
      </w:r>
      <w:r w:rsidR="004D1BA1" w:rsidRPr="004C7DC4">
        <w:rPr>
          <w:b/>
          <w:color w:val="auto"/>
          <w:sz w:val="24"/>
        </w:rPr>
        <w:t>ияющие на развитие</w:t>
      </w:r>
      <w:r w:rsidRPr="004C7DC4">
        <w:rPr>
          <w:b/>
          <w:color w:val="auto"/>
          <w:sz w:val="24"/>
        </w:rPr>
        <w:t xml:space="preserve"> Школы</w:t>
      </w:r>
    </w:p>
    <w:tbl>
      <w:tblPr>
        <w:tblStyle w:val="TableGrid"/>
        <w:tblW w:w="5000" w:type="pct"/>
        <w:tblInd w:w="0" w:type="dxa"/>
        <w:tblCellMar>
          <w:top w:w="7" w:type="dxa"/>
          <w:left w:w="108" w:type="dxa"/>
          <w:right w:w="90" w:type="dxa"/>
        </w:tblCellMar>
        <w:tblLook w:val="04A0"/>
      </w:tblPr>
      <w:tblGrid>
        <w:gridCol w:w="533"/>
        <w:gridCol w:w="2695"/>
        <w:gridCol w:w="6094"/>
        <w:gridCol w:w="6272"/>
      </w:tblGrid>
      <w:tr w:rsidR="004C7DC4" w:rsidRPr="004C7DC4" w:rsidTr="00C86F60">
        <w:trPr>
          <w:trHeight w:val="562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№ 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Факторы внутренней среды 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22" w:firstLine="0"/>
              <w:jc w:val="center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Преимущества  </w:t>
            </w:r>
          </w:p>
          <w:p w:rsidR="004914C2" w:rsidRPr="004C7DC4" w:rsidRDefault="006B3B2C">
            <w:pPr>
              <w:spacing w:after="0" w:line="259" w:lineRule="auto"/>
              <w:ind w:left="39" w:right="0" w:firstLine="0"/>
              <w:jc w:val="center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 </w:t>
            </w:r>
          </w:p>
        </w:tc>
        <w:tc>
          <w:tcPr>
            <w:tcW w:w="2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18" w:firstLine="0"/>
              <w:jc w:val="center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Недостатки </w:t>
            </w:r>
          </w:p>
          <w:p w:rsidR="004914C2" w:rsidRPr="004C7DC4" w:rsidRDefault="006B3B2C">
            <w:pPr>
              <w:spacing w:after="0" w:line="259" w:lineRule="auto"/>
              <w:ind w:left="40" w:right="0" w:firstLine="0"/>
              <w:jc w:val="center"/>
              <w:rPr>
                <w:color w:val="auto"/>
              </w:rPr>
            </w:pPr>
            <w:r w:rsidRPr="004C7DC4">
              <w:rPr>
                <w:b/>
                <w:color w:val="auto"/>
                <w:sz w:val="24"/>
              </w:rPr>
              <w:t xml:space="preserve"> </w:t>
            </w:r>
          </w:p>
        </w:tc>
      </w:tr>
      <w:tr w:rsidR="004C7DC4" w:rsidRPr="004C7DC4" w:rsidTr="00C86F60">
        <w:trPr>
          <w:trHeight w:val="903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1 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4D1BA1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>Качество образования и</w:t>
            </w:r>
            <w:r w:rsidR="006B3B2C" w:rsidRPr="004C7DC4">
              <w:rPr>
                <w:color w:val="auto"/>
                <w:sz w:val="24"/>
              </w:rPr>
              <w:t xml:space="preserve"> контроль качества 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 w:rsidP="00675FA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Высокий потенциал. Сформированная система качества образования  и его </w:t>
            </w:r>
            <w:proofErr w:type="gramStart"/>
            <w:r w:rsidRPr="004C7DC4">
              <w:rPr>
                <w:color w:val="auto"/>
                <w:sz w:val="24"/>
              </w:rPr>
              <w:t>оценки</w:t>
            </w:r>
            <w:proofErr w:type="gramEnd"/>
            <w:r w:rsidRPr="004C7DC4">
              <w:rPr>
                <w:color w:val="auto"/>
                <w:sz w:val="24"/>
              </w:rPr>
              <w:t xml:space="preserve"> в общем и дополнительном образовании. </w:t>
            </w:r>
          </w:p>
        </w:tc>
        <w:tc>
          <w:tcPr>
            <w:tcW w:w="2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 w:rsidP="00675FAC">
            <w:pPr>
              <w:spacing w:after="28"/>
              <w:ind w:left="0" w:right="75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 Сильная дифференциация уровня качества образования в разрезе </w:t>
            </w:r>
            <w:r w:rsidR="003A79BD" w:rsidRPr="004C7DC4">
              <w:rPr>
                <w:color w:val="auto"/>
                <w:sz w:val="24"/>
              </w:rPr>
              <w:t>школ</w:t>
            </w:r>
            <w:r w:rsidRPr="004C7DC4">
              <w:rPr>
                <w:color w:val="auto"/>
                <w:sz w:val="24"/>
              </w:rPr>
              <w:t xml:space="preserve"> </w:t>
            </w:r>
          </w:p>
        </w:tc>
      </w:tr>
      <w:tr w:rsidR="004C7DC4" w:rsidRPr="004C7DC4" w:rsidTr="00C86F60">
        <w:trPr>
          <w:trHeight w:val="1444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2 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Кадровый потенциал  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 w:rsidP="003140FD">
            <w:pPr>
              <w:spacing w:after="47" w:line="238" w:lineRule="auto"/>
              <w:ind w:left="0" w:right="60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Высокая квалификация педагогических кадров;  традиции непрерывного повышения квалификации;     </w:t>
            </w:r>
          </w:p>
        </w:tc>
        <w:tc>
          <w:tcPr>
            <w:tcW w:w="2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4C7DC4" w:rsidRDefault="006B3B2C" w:rsidP="003140F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spellStart"/>
            <w:r w:rsidRPr="004C7DC4">
              <w:rPr>
                <w:color w:val="auto"/>
                <w:sz w:val="24"/>
              </w:rPr>
              <w:t>Гендерное</w:t>
            </w:r>
            <w:proofErr w:type="spellEnd"/>
            <w:r w:rsidRPr="004C7DC4">
              <w:rPr>
                <w:color w:val="auto"/>
                <w:sz w:val="24"/>
              </w:rPr>
              <w:t xml:space="preserve"> «неравновесие» кадров; увеличение доли работающих педагогов  пенсионного возраста; медленное воспроизводство педагогических кадров; разрастание феномена профессионального выгорания; незащищенность педагога перед родителями,  учениками </w:t>
            </w:r>
          </w:p>
        </w:tc>
      </w:tr>
      <w:tr w:rsidR="00675FAC" w:rsidRPr="004C7DC4" w:rsidTr="00C86F60">
        <w:trPr>
          <w:trHeight w:val="1447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3 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9" w:lineRule="auto"/>
              <w:ind w:left="0" w:right="72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Экономико-правовая среда  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675FAC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>Достаточная для деятельности в современных экономических условиях разработанная нормативно-правовая база. Опережающая тактика разработки нормативн</w:t>
            </w:r>
            <w:proofErr w:type="gramStart"/>
            <w:r w:rsidRPr="004C7DC4">
              <w:rPr>
                <w:color w:val="auto"/>
                <w:sz w:val="24"/>
              </w:rPr>
              <w:t>о-</w:t>
            </w:r>
            <w:proofErr w:type="gramEnd"/>
            <w:r w:rsidRPr="004C7DC4">
              <w:rPr>
                <w:color w:val="auto"/>
                <w:sz w:val="24"/>
              </w:rPr>
              <w:t xml:space="preserve"> правовых документов, регламентирующих деятельность школы в новых условиях </w:t>
            </w:r>
          </w:p>
        </w:tc>
        <w:tc>
          <w:tcPr>
            <w:tcW w:w="2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9" w:lineRule="auto"/>
              <w:ind w:left="0" w:right="142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 Отсутствие юристов образовательного права;  неадекватные потребностям  нормативы финансирования образовательной деятельности;  недостаточный уровень доходов населения  для развития платных образовательных услуг </w:t>
            </w:r>
          </w:p>
        </w:tc>
      </w:tr>
      <w:tr w:rsidR="00675FAC" w:rsidRPr="004C7DC4" w:rsidTr="00C86F60">
        <w:trPr>
          <w:trHeight w:val="1533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4 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Родители 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9" w:lineRule="auto"/>
              <w:ind w:left="0" w:right="172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Высокий потенциал. Наличие действующих общественных родительских организаций (Советы отцов, Совет профилактики, родительские собрания). Приверженность большинства родителей ценностям образования. </w:t>
            </w:r>
          </w:p>
        </w:tc>
        <w:tc>
          <w:tcPr>
            <w:tcW w:w="2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8" w:lineRule="auto"/>
              <w:ind w:left="0" w:right="109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Низкая ответственность родителей за воспитание  и образование детей. </w:t>
            </w:r>
          </w:p>
          <w:p w:rsidR="00675FAC" w:rsidRPr="004C7DC4" w:rsidRDefault="00675FAC" w:rsidP="00731948">
            <w:pPr>
              <w:spacing w:after="0" w:line="252" w:lineRule="auto"/>
              <w:ind w:left="0" w:right="108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Преобладающая в родительской среде мораль ответственности Школы за детей и их образование. </w:t>
            </w:r>
          </w:p>
          <w:p w:rsidR="00675FAC" w:rsidRPr="004C7DC4" w:rsidRDefault="00675FAC" w:rsidP="00731948">
            <w:pPr>
              <w:spacing w:after="0" w:line="259" w:lineRule="auto"/>
              <w:ind w:left="0" w:right="107" w:firstLine="0"/>
              <w:rPr>
                <w:color w:val="auto"/>
              </w:rPr>
            </w:pPr>
          </w:p>
        </w:tc>
      </w:tr>
      <w:tr w:rsidR="00675FAC" w:rsidRPr="004C7DC4" w:rsidTr="00C86F60">
        <w:trPr>
          <w:trHeight w:val="558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5 </w:t>
            </w:r>
          </w:p>
        </w:tc>
        <w:tc>
          <w:tcPr>
            <w:tcW w:w="8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Ценностные установки детей, молодежи 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Потенциально высокий уровень образования и культуры выпускников  школы.  Ценностный рост образования; убежденность   в зависимости жизненного успеха от собственных способностей и усилий; признание личностных профессиональных качеств человека основой карьерного успеха; формирование «модной» тенденции на здоровый образ жизни; акцент на формировании критического образа мышления и коммуникативных компетенций </w:t>
            </w:r>
          </w:p>
        </w:tc>
        <w:tc>
          <w:tcPr>
            <w:tcW w:w="2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FAC" w:rsidRPr="004C7DC4" w:rsidRDefault="00675FAC" w:rsidP="00731948">
            <w:pPr>
              <w:spacing w:after="0" w:line="244" w:lineRule="auto"/>
              <w:ind w:left="0" w:right="219" w:firstLine="0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Крайне медленное снижение   уровня подростковой  преступности.   Наличие случаев  проявления национальной  и религиозной нетерпимости, имеющих общественный резонанс. </w:t>
            </w:r>
          </w:p>
          <w:p w:rsidR="00675FAC" w:rsidRPr="004C7DC4" w:rsidRDefault="00675FAC" w:rsidP="00731948">
            <w:pPr>
              <w:spacing w:after="0" w:line="243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Приверженность немалой части молодежи патерналистским убеждениям при отсутствии должной инициативности, трудолюбия, уважительного отношения к чужой собственности, ответственности за свои действия. </w:t>
            </w:r>
          </w:p>
          <w:p w:rsidR="00675FAC" w:rsidRPr="004C7DC4" w:rsidRDefault="00675FAC" w:rsidP="0073194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C7DC4">
              <w:rPr>
                <w:color w:val="auto"/>
                <w:sz w:val="24"/>
              </w:rPr>
              <w:t xml:space="preserve">Широкое распространение среди молодежи курения и других вредных привычек </w:t>
            </w:r>
          </w:p>
        </w:tc>
      </w:tr>
    </w:tbl>
    <w:p w:rsidR="00FD47CA" w:rsidRPr="00C86F60" w:rsidRDefault="00ED7611" w:rsidP="00C86F60">
      <w:pPr>
        <w:tabs>
          <w:tab w:val="left" w:pos="11310"/>
        </w:tabs>
        <w:ind w:left="0" w:firstLine="0"/>
        <w:jc w:val="center"/>
      </w:pPr>
      <w:r w:rsidRPr="00ED7611">
        <w:rPr>
          <w:noProof/>
          <w:color w:val="auto"/>
        </w:rPr>
        <w:lastRenderedPageBreak/>
        <w:drawing>
          <wp:inline distT="0" distB="0" distL="0" distR="0">
            <wp:extent cx="8356599" cy="6267450"/>
            <wp:effectExtent l="19050" t="0" r="6351" b="0"/>
            <wp:docPr id="28" name="Рисунок 5" descr="C:\Users\MAX\Documents\Стратеги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ocuments\Стратегия\Слайд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599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C2" w:rsidRDefault="00522120" w:rsidP="00522120">
      <w:pPr>
        <w:spacing w:after="0" w:line="259" w:lineRule="auto"/>
        <w:ind w:left="0" w:right="0" w:firstLine="0"/>
      </w:pPr>
      <w:r>
        <w:rPr>
          <w:sz w:val="24"/>
        </w:rPr>
        <w:lastRenderedPageBreak/>
        <w:t>2</w:t>
      </w:r>
      <w:r w:rsidR="006B3B2C">
        <w:t xml:space="preserve">.3. Основные показатели прогноза развития </w:t>
      </w:r>
    </w:p>
    <w:p w:rsidR="004914C2" w:rsidRDefault="006B3B2C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4914C2" w:rsidRDefault="006B3B2C">
      <w:pPr>
        <w:spacing w:after="0" w:line="259" w:lineRule="auto"/>
        <w:ind w:right="556"/>
        <w:jc w:val="center"/>
      </w:pPr>
      <w:r>
        <w:rPr>
          <w:b/>
          <w:sz w:val="24"/>
        </w:rPr>
        <w:t xml:space="preserve">Показатели прогноза развития  Школы </w:t>
      </w:r>
    </w:p>
    <w:tbl>
      <w:tblPr>
        <w:tblStyle w:val="TableGrid"/>
        <w:tblW w:w="5000" w:type="pct"/>
        <w:tblInd w:w="0" w:type="dxa"/>
        <w:tblCellMar>
          <w:top w:w="7" w:type="dxa"/>
          <w:left w:w="106" w:type="dxa"/>
          <w:bottom w:w="8" w:type="dxa"/>
        </w:tblCellMar>
        <w:tblLook w:val="04A0"/>
      </w:tblPr>
      <w:tblGrid>
        <w:gridCol w:w="1182"/>
        <w:gridCol w:w="7288"/>
        <w:gridCol w:w="1572"/>
        <w:gridCol w:w="1886"/>
        <w:gridCol w:w="1852"/>
        <w:gridCol w:w="1727"/>
      </w:tblGrid>
      <w:tr w:rsidR="004914C2" w:rsidTr="005D4D0D">
        <w:trPr>
          <w:trHeight w:val="562"/>
        </w:trPr>
        <w:tc>
          <w:tcPr>
            <w:tcW w:w="3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19" w:line="259" w:lineRule="auto"/>
              <w:ind w:left="130" w:right="0" w:firstLine="0"/>
              <w:jc w:val="center"/>
            </w:pPr>
            <w:r>
              <w:rPr>
                <w:b/>
                <w:sz w:val="24"/>
              </w:rPr>
              <w:t>№</w:t>
            </w:r>
          </w:p>
          <w:p w:rsidR="004914C2" w:rsidRDefault="006B3B2C" w:rsidP="005D4D0D">
            <w:pPr>
              <w:spacing w:after="0" w:line="259" w:lineRule="auto"/>
              <w:ind w:left="79"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3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24"/>
              </w:rPr>
              <w:t>Наименование показателя</w:t>
            </w:r>
          </w:p>
        </w:tc>
        <w:tc>
          <w:tcPr>
            <w:tcW w:w="5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38" w:lineRule="auto"/>
              <w:ind w:left="0" w:right="88" w:firstLine="0"/>
              <w:jc w:val="center"/>
            </w:pPr>
            <w:r>
              <w:rPr>
                <w:b/>
                <w:sz w:val="24"/>
              </w:rPr>
              <w:t xml:space="preserve">Единица </w:t>
            </w:r>
          </w:p>
          <w:p w:rsidR="004914C2" w:rsidRDefault="006B3B2C" w:rsidP="005D4D0D">
            <w:pPr>
              <w:spacing w:after="0" w:line="259" w:lineRule="auto"/>
              <w:ind w:left="48" w:right="0" w:firstLine="0"/>
              <w:jc w:val="left"/>
            </w:pPr>
            <w:r>
              <w:rPr>
                <w:b/>
                <w:sz w:val="24"/>
              </w:rPr>
              <w:t xml:space="preserve">измерения 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0" w:right="96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Базовы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й</w:t>
            </w:r>
            <w:proofErr w:type="spellEnd"/>
            <w:proofErr w:type="gramEnd"/>
            <w:r>
              <w:rPr>
                <w:b/>
                <w:sz w:val="24"/>
              </w:rPr>
              <w:t xml:space="preserve"> год </w:t>
            </w:r>
          </w:p>
        </w:tc>
        <w:tc>
          <w:tcPr>
            <w:tcW w:w="11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Целевые ориентиры </w:t>
            </w:r>
          </w:p>
        </w:tc>
      </w:tr>
      <w:tr w:rsidR="004914C2" w:rsidTr="005D4D0D">
        <w:trPr>
          <w:trHeight w:val="1104"/>
        </w:trPr>
        <w:tc>
          <w:tcPr>
            <w:tcW w:w="3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4914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4914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4914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22120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sz w:val="24"/>
              </w:rPr>
              <w:t>20</w:t>
            </w:r>
            <w:r w:rsidR="00522120">
              <w:rPr>
                <w:b/>
                <w:sz w:val="24"/>
              </w:rPr>
              <w:t>18</w:t>
            </w:r>
            <w:r>
              <w:rPr>
                <w:b/>
                <w:sz w:val="24"/>
              </w:rPr>
              <w:t xml:space="preserve"> г. 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22120">
            <w:pPr>
              <w:spacing w:after="0" w:line="259" w:lineRule="auto"/>
              <w:ind w:left="0" w:right="113" w:firstLine="0"/>
              <w:jc w:val="center"/>
            </w:pPr>
            <w:r>
              <w:rPr>
                <w:b/>
                <w:sz w:val="24"/>
              </w:rPr>
              <w:t>20</w:t>
            </w:r>
            <w:r w:rsidR="00522120">
              <w:rPr>
                <w:b/>
                <w:sz w:val="24"/>
              </w:rPr>
              <w:t>20</w:t>
            </w:r>
            <w:r>
              <w:rPr>
                <w:b/>
                <w:sz w:val="24"/>
              </w:rPr>
              <w:t xml:space="preserve"> г. 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22120">
            <w:pPr>
              <w:spacing w:after="0" w:line="259" w:lineRule="auto"/>
              <w:ind w:left="65" w:right="0" w:firstLine="0"/>
              <w:jc w:val="left"/>
            </w:pPr>
            <w:r>
              <w:rPr>
                <w:b/>
                <w:sz w:val="24"/>
              </w:rPr>
              <w:t>202</w:t>
            </w:r>
            <w:r w:rsidR="00522120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 г. </w:t>
            </w:r>
          </w:p>
        </w:tc>
      </w:tr>
      <w:tr w:rsidR="004914C2" w:rsidTr="005D4D0D">
        <w:trPr>
          <w:trHeight w:val="838"/>
        </w:trPr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1205EC" w:rsidP="005D4D0D">
            <w:pPr>
              <w:spacing w:after="0" w:line="259" w:lineRule="auto"/>
              <w:ind w:left="0" w:right="0" w:firstLine="0"/>
              <w:jc w:val="center"/>
            </w:pPr>
            <w:r>
              <w:t>1</w:t>
            </w:r>
          </w:p>
        </w:tc>
        <w:tc>
          <w:tcPr>
            <w:tcW w:w="2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0" w:right="690" w:firstLine="0"/>
              <w:jc w:val="left"/>
            </w:pPr>
            <w:r>
              <w:rPr>
                <w:sz w:val="24"/>
              </w:rPr>
              <w:t>Количество  ме</w:t>
            </w:r>
            <w:proofErr w:type="gramStart"/>
            <w:r>
              <w:rPr>
                <w:sz w:val="24"/>
              </w:rPr>
              <w:t>ст в</w:t>
            </w:r>
            <w:r w:rsidR="00522120">
              <w:rPr>
                <w:sz w:val="24"/>
              </w:rPr>
              <w:t xml:space="preserve"> шк</w:t>
            </w:r>
            <w:proofErr w:type="gramEnd"/>
            <w:r w:rsidR="00522120">
              <w:rPr>
                <w:sz w:val="24"/>
              </w:rPr>
              <w:t>оле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>мест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522120" w:rsidP="005D4D0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>320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522120" w:rsidP="005D4D0D">
            <w:pPr>
              <w:spacing w:after="0" w:line="259" w:lineRule="auto"/>
              <w:ind w:left="0" w:right="113" w:firstLine="0"/>
              <w:jc w:val="center"/>
            </w:pPr>
            <w:r>
              <w:rPr>
                <w:sz w:val="24"/>
              </w:rPr>
              <w:t>400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522120" w:rsidP="005D4D0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>420</w:t>
            </w:r>
          </w:p>
        </w:tc>
      </w:tr>
      <w:tr w:rsidR="004914C2" w:rsidTr="005D4D0D">
        <w:trPr>
          <w:trHeight w:val="562"/>
        </w:trPr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1205EC" w:rsidP="005D4D0D">
            <w:pPr>
              <w:spacing w:after="0" w:line="259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2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Удовлетворенность населения качеством общего образования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149" w:right="0" w:firstLine="0"/>
              <w:jc w:val="center"/>
            </w:pPr>
            <w:r>
              <w:rPr>
                <w:sz w:val="24"/>
              </w:rPr>
              <w:t>%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A4573D" w:rsidRDefault="00A4573D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A4573D">
              <w:rPr>
                <w:color w:val="auto"/>
              </w:rPr>
              <w:t>90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A4573D" w:rsidRDefault="00A4573D" w:rsidP="005D4D0D">
            <w:pPr>
              <w:spacing w:after="0" w:line="259" w:lineRule="auto"/>
              <w:ind w:left="0" w:right="113" w:firstLine="0"/>
              <w:jc w:val="center"/>
              <w:rPr>
                <w:color w:val="auto"/>
              </w:rPr>
            </w:pPr>
            <w:r w:rsidRPr="00A4573D">
              <w:rPr>
                <w:color w:val="auto"/>
                <w:sz w:val="24"/>
              </w:rPr>
              <w:t>9</w:t>
            </w:r>
            <w:r w:rsidR="006B3B2C" w:rsidRPr="00A4573D">
              <w:rPr>
                <w:color w:val="auto"/>
                <w:sz w:val="24"/>
              </w:rPr>
              <w:t>3,0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A4573D" w:rsidRDefault="00A4573D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A4573D">
              <w:rPr>
                <w:color w:val="auto"/>
                <w:sz w:val="24"/>
              </w:rPr>
              <w:t>9</w:t>
            </w:r>
            <w:r w:rsidR="006B3B2C" w:rsidRPr="00A4573D">
              <w:rPr>
                <w:color w:val="auto"/>
                <w:sz w:val="24"/>
              </w:rPr>
              <w:t>5,0</w:t>
            </w:r>
          </w:p>
        </w:tc>
      </w:tr>
      <w:tr w:rsidR="004914C2" w:rsidTr="005D4D0D">
        <w:trPr>
          <w:trHeight w:val="1114"/>
        </w:trPr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1205EC" w:rsidP="005D4D0D">
            <w:pPr>
              <w:spacing w:after="0" w:line="259" w:lineRule="auto"/>
              <w:ind w:left="0" w:right="0" w:firstLine="0"/>
              <w:jc w:val="center"/>
            </w:pPr>
            <w:r>
              <w:t>3</w:t>
            </w:r>
          </w:p>
        </w:tc>
        <w:tc>
          <w:tcPr>
            <w:tcW w:w="2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0" w:right="43" w:firstLine="0"/>
              <w:jc w:val="left"/>
            </w:pPr>
            <w:r>
              <w:rPr>
                <w:sz w:val="24"/>
              </w:rPr>
              <w:t xml:space="preserve">Удельный вес лиц, сдавших </w:t>
            </w:r>
            <w:r w:rsidR="00522120">
              <w:rPr>
                <w:sz w:val="24"/>
              </w:rPr>
              <w:t>государственную итоговую аттестацию</w:t>
            </w:r>
            <w:r>
              <w:rPr>
                <w:sz w:val="24"/>
              </w:rPr>
              <w:t xml:space="preserve"> по русскому языку,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149" w:right="0" w:firstLine="0"/>
              <w:jc w:val="center"/>
            </w:pPr>
            <w:r>
              <w:rPr>
                <w:sz w:val="24"/>
              </w:rPr>
              <w:t>%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FD47CA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100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FD47CA" w:rsidP="005D4D0D">
            <w:pPr>
              <w:spacing w:after="0" w:line="259" w:lineRule="auto"/>
              <w:ind w:left="0" w:right="113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100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FD47CA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100</w:t>
            </w:r>
          </w:p>
        </w:tc>
      </w:tr>
      <w:tr w:rsidR="004914C2" w:rsidTr="005D4D0D">
        <w:trPr>
          <w:trHeight w:val="1114"/>
        </w:trPr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1205EC" w:rsidP="005D4D0D">
            <w:pPr>
              <w:spacing w:after="0" w:line="259" w:lineRule="auto"/>
              <w:ind w:left="0" w:right="0" w:firstLine="0"/>
              <w:jc w:val="center"/>
            </w:pPr>
            <w:r>
              <w:t>4</w:t>
            </w:r>
          </w:p>
        </w:tc>
        <w:tc>
          <w:tcPr>
            <w:tcW w:w="2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0" w:right="88" w:firstLine="0"/>
              <w:jc w:val="left"/>
            </w:pPr>
            <w:r>
              <w:rPr>
                <w:sz w:val="24"/>
              </w:rPr>
              <w:t>Удельный вес лиц</w:t>
            </w:r>
            <w:r w:rsidR="00522120">
              <w:rPr>
                <w:sz w:val="24"/>
              </w:rPr>
              <w:t>,  сдавших итоговую аттестацию</w:t>
            </w:r>
            <w:r>
              <w:rPr>
                <w:sz w:val="24"/>
              </w:rPr>
              <w:t xml:space="preserve"> по математике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149" w:right="0" w:firstLine="0"/>
              <w:jc w:val="center"/>
            </w:pPr>
            <w:r>
              <w:rPr>
                <w:sz w:val="24"/>
              </w:rPr>
              <w:t>%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FD47CA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100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FD47CA" w:rsidP="005D4D0D">
            <w:pPr>
              <w:spacing w:after="0" w:line="259" w:lineRule="auto"/>
              <w:ind w:left="0" w:right="113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100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FD47CA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100</w:t>
            </w:r>
          </w:p>
        </w:tc>
      </w:tr>
      <w:tr w:rsidR="004914C2" w:rsidTr="005D4D0D">
        <w:trPr>
          <w:trHeight w:val="840"/>
        </w:trPr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1205EC" w:rsidP="005D4D0D">
            <w:pPr>
              <w:spacing w:after="0" w:line="259" w:lineRule="auto"/>
              <w:ind w:left="0" w:right="0" w:firstLine="0"/>
              <w:jc w:val="center"/>
            </w:pPr>
            <w:r>
              <w:t>5</w:t>
            </w:r>
          </w:p>
        </w:tc>
        <w:tc>
          <w:tcPr>
            <w:tcW w:w="2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Доля</w:t>
            </w:r>
            <w:r w:rsidR="00C80F2B">
              <w:rPr>
                <w:sz w:val="24"/>
              </w:rPr>
              <w:t xml:space="preserve"> учебных кабинетов</w:t>
            </w:r>
            <w:r w:rsidR="005D4D0D">
              <w:rPr>
                <w:sz w:val="24"/>
              </w:rPr>
              <w:t>,</w:t>
            </w:r>
            <w:r>
              <w:rPr>
                <w:sz w:val="24"/>
              </w:rPr>
              <w:t xml:space="preserve"> оборудованных для посещения лицами с ограниченными возможностями здоровья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149" w:right="0" w:firstLine="0"/>
              <w:jc w:val="center"/>
            </w:pPr>
            <w:r>
              <w:rPr>
                <w:sz w:val="24"/>
              </w:rPr>
              <w:t>%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6B3B2C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51,0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6B3B2C" w:rsidP="005D4D0D">
            <w:pPr>
              <w:spacing w:after="0" w:line="259" w:lineRule="auto"/>
              <w:ind w:left="0" w:right="113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60,0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6B3B2C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80,0</w:t>
            </w:r>
          </w:p>
        </w:tc>
      </w:tr>
      <w:tr w:rsidR="004914C2" w:rsidTr="005D4D0D">
        <w:trPr>
          <w:trHeight w:val="838"/>
        </w:trPr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1205EC" w:rsidP="005D4D0D">
            <w:pPr>
              <w:spacing w:after="0" w:line="259" w:lineRule="auto"/>
              <w:ind w:left="0" w:right="0" w:firstLine="0"/>
              <w:jc w:val="center"/>
            </w:pPr>
            <w:r>
              <w:t>6</w:t>
            </w:r>
          </w:p>
        </w:tc>
        <w:tc>
          <w:tcPr>
            <w:tcW w:w="2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Удельный вес детей первой и второй групп здоровья в общей </w:t>
            </w:r>
            <w:proofErr w:type="gramStart"/>
            <w:r>
              <w:rPr>
                <w:sz w:val="24"/>
              </w:rPr>
              <w:t>численности</w:t>
            </w:r>
            <w:proofErr w:type="gramEnd"/>
            <w:r>
              <w:rPr>
                <w:sz w:val="24"/>
              </w:rPr>
              <w:t xml:space="preserve"> обучающихся в </w:t>
            </w:r>
            <w:r w:rsidR="00C80F2B">
              <w:rPr>
                <w:sz w:val="24"/>
              </w:rPr>
              <w:t>школе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149" w:right="0" w:firstLine="0"/>
              <w:jc w:val="center"/>
            </w:pPr>
            <w:r>
              <w:rPr>
                <w:sz w:val="24"/>
              </w:rPr>
              <w:t>%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6B3B2C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77,0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6B3B2C" w:rsidP="005D4D0D">
            <w:pPr>
              <w:spacing w:after="0" w:line="259" w:lineRule="auto"/>
              <w:ind w:left="0" w:right="113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76,5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6B3B2C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80,0</w:t>
            </w:r>
          </w:p>
        </w:tc>
      </w:tr>
      <w:tr w:rsidR="00C80F2B" w:rsidRPr="00C80F2B" w:rsidTr="005D4D0D">
        <w:trPr>
          <w:trHeight w:val="286"/>
        </w:trPr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1205EC" w:rsidP="005D4D0D">
            <w:pPr>
              <w:spacing w:after="0" w:line="259" w:lineRule="auto"/>
              <w:ind w:left="0" w:right="0" w:firstLine="0"/>
              <w:jc w:val="center"/>
            </w:pPr>
            <w:r>
              <w:t>7</w:t>
            </w:r>
          </w:p>
        </w:tc>
        <w:tc>
          <w:tcPr>
            <w:tcW w:w="2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F2B" w:rsidRDefault="006B3B2C" w:rsidP="005D4D0D">
            <w:pPr>
              <w:spacing w:after="0" w:line="279" w:lineRule="auto"/>
              <w:ind w:left="0" w:right="0" w:firstLine="0"/>
              <w:jc w:val="left"/>
            </w:pPr>
            <w:r>
              <w:rPr>
                <w:sz w:val="24"/>
              </w:rPr>
              <w:t>Доля учителей</w:t>
            </w:r>
            <w:r w:rsidR="005D4D0D">
              <w:rPr>
                <w:sz w:val="24"/>
              </w:rPr>
              <w:t>,</w:t>
            </w:r>
            <w:r>
              <w:rPr>
                <w:sz w:val="24"/>
              </w:rPr>
              <w:t xml:space="preserve"> имеющих стаж </w:t>
            </w:r>
            <w:r w:rsidR="00C80F2B">
              <w:rPr>
                <w:sz w:val="24"/>
              </w:rPr>
              <w:t>педагогической работы до 5 лет, в общей численности учителей школы</w:t>
            </w:r>
          </w:p>
          <w:p w:rsidR="004914C2" w:rsidRDefault="004914C2" w:rsidP="005D4D0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5D4D0D">
            <w:pPr>
              <w:spacing w:after="0" w:line="259" w:lineRule="auto"/>
              <w:ind w:left="149" w:right="0" w:firstLine="0"/>
              <w:jc w:val="center"/>
            </w:pPr>
            <w:r>
              <w:rPr>
                <w:sz w:val="24"/>
              </w:rPr>
              <w:t>%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FD47CA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16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FD47CA" w:rsidP="005D4D0D">
            <w:pPr>
              <w:spacing w:after="0" w:line="259" w:lineRule="auto"/>
              <w:ind w:left="0" w:right="113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18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FD47CA" w:rsidRDefault="00FD47CA" w:rsidP="005D4D0D">
            <w:pPr>
              <w:spacing w:after="0" w:line="259" w:lineRule="auto"/>
              <w:ind w:left="0" w:right="106" w:firstLine="0"/>
              <w:jc w:val="center"/>
              <w:rPr>
                <w:color w:val="auto"/>
              </w:rPr>
            </w:pPr>
            <w:r w:rsidRPr="00FD47CA">
              <w:rPr>
                <w:color w:val="auto"/>
                <w:sz w:val="24"/>
              </w:rPr>
              <w:t>20</w:t>
            </w:r>
          </w:p>
        </w:tc>
      </w:tr>
    </w:tbl>
    <w:p w:rsidR="004914C2" w:rsidRDefault="004914C2">
      <w:pPr>
        <w:spacing w:after="0" w:line="259" w:lineRule="auto"/>
        <w:ind w:left="0" w:right="0" w:firstLine="0"/>
      </w:pPr>
    </w:p>
    <w:p w:rsidR="004914C2" w:rsidRDefault="00ED7611" w:rsidP="005D4D0D">
      <w:pPr>
        <w:spacing w:after="0" w:line="259" w:lineRule="auto"/>
        <w:ind w:left="0" w:right="0" w:firstLine="0"/>
        <w:jc w:val="center"/>
      </w:pPr>
      <w:r w:rsidRPr="00ED7611">
        <w:rPr>
          <w:b/>
          <w:noProof/>
        </w:rPr>
        <w:lastRenderedPageBreak/>
        <w:drawing>
          <wp:inline distT="0" distB="0" distL="0" distR="0">
            <wp:extent cx="8280400" cy="6210300"/>
            <wp:effectExtent l="19050" t="0" r="6350" b="0"/>
            <wp:docPr id="29" name="Рисунок 6" descr="C:\Users\MAX\Documents\Стратег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ocuments\Стратегия\Слайд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C2" w:rsidRDefault="006B3B2C" w:rsidP="0015416D">
      <w:pPr>
        <w:spacing w:after="0" w:line="259" w:lineRule="auto"/>
        <w:ind w:left="0" w:right="0" w:firstLine="0"/>
        <w:jc w:val="center"/>
        <w:rPr>
          <w:b/>
        </w:rPr>
      </w:pPr>
      <w:r w:rsidRPr="0015416D">
        <w:rPr>
          <w:b/>
        </w:rPr>
        <w:lastRenderedPageBreak/>
        <w:t>Целевые ориентиры по показателям качества и доступности направления «ДОСТУПНОСТЬ КАЧЕСТВА»</w:t>
      </w:r>
    </w:p>
    <w:p w:rsidR="0015416D" w:rsidRPr="0015416D" w:rsidRDefault="0015416D" w:rsidP="0015416D">
      <w:pPr>
        <w:spacing w:after="0" w:line="259" w:lineRule="auto"/>
        <w:ind w:left="0" w:right="0" w:firstLine="0"/>
        <w:jc w:val="center"/>
        <w:rPr>
          <w:b/>
        </w:rPr>
      </w:pPr>
    </w:p>
    <w:tbl>
      <w:tblPr>
        <w:tblStyle w:val="TableGrid"/>
        <w:tblW w:w="5000" w:type="pct"/>
        <w:jc w:val="center"/>
        <w:tblInd w:w="0" w:type="dxa"/>
        <w:tblCellMar>
          <w:top w:w="18" w:type="dxa"/>
          <w:left w:w="16" w:type="dxa"/>
          <w:right w:w="1" w:type="dxa"/>
        </w:tblCellMar>
        <w:tblLook w:val="04A0"/>
      </w:tblPr>
      <w:tblGrid>
        <w:gridCol w:w="503"/>
        <w:gridCol w:w="8565"/>
        <w:gridCol w:w="1794"/>
        <w:gridCol w:w="1992"/>
        <w:gridCol w:w="2562"/>
      </w:tblGrid>
      <w:tr w:rsidR="004914C2" w:rsidTr="0015416D">
        <w:trPr>
          <w:trHeight w:val="893"/>
          <w:jc w:val="center"/>
        </w:trPr>
        <w:tc>
          <w:tcPr>
            <w:tcW w:w="163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Default="006B3B2C" w:rsidP="0015416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778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15416D">
              <w:rPr>
                <w:b/>
                <w:color w:val="auto"/>
                <w:sz w:val="24"/>
              </w:rPr>
              <w:t>Наименование показателя</w:t>
            </w:r>
          </w:p>
        </w:tc>
        <w:tc>
          <w:tcPr>
            <w:tcW w:w="58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35" w:line="238" w:lineRule="auto"/>
              <w:ind w:left="0" w:right="0" w:firstLine="0"/>
              <w:jc w:val="center"/>
              <w:rPr>
                <w:color w:val="auto"/>
              </w:rPr>
            </w:pPr>
            <w:r w:rsidRPr="0015416D">
              <w:rPr>
                <w:b/>
                <w:color w:val="auto"/>
                <w:sz w:val="24"/>
              </w:rPr>
              <w:t xml:space="preserve">Единица </w:t>
            </w:r>
            <w:proofErr w:type="spellStart"/>
            <w:r w:rsidRPr="0015416D">
              <w:rPr>
                <w:b/>
                <w:color w:val="auto"/>
                <w:sz w:val="24"/>
              </w:rPr>
              <w:t>измерени</w:t>
            </w:r>
            <w:proofErr w:type="spellEnd"/>
          </w:p>
          <w:p w:rsidR="004914C2" w:rsidRPr="0015416D" w:rsidRDefault="006B3B2C" w:rsidP="0015416D">
            <w:pPr>
              <w:spacing w:after="0" w:line="259" w:lineRule="auto"/>
              <w:ind w:left="0" w:right="14" w:firstLine="0"/>
              <w:jc w:val="center"/>
              <w:rPr>
                <w:color w:val="auto"/>
              </w:rPr>
            </w:pPr>
            <w:r w:rsidRPr="0015416D">
              <w:rPr>
                <w:b/>
                <w:color w:val="auto"/>
                <w:sz w:val="24"/>
              </w:rPr>
              <w:t>я</w:t>
            </w:r>
          </w:p>
        </w:tc>
        <w:tc>
          <w:tcPr>
            <w:tcW w:w="646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154" w:right="0" w:firstLine="0"/>
              <w:jc w:val="center"/>
              <w:rPr>
                <w:color w:val="auto"/>
              </w:rPr>
            </w:pPr>
            <w:r w:rsidRPr="0015416D">
              <w:rPr>
                <w:b/>
                <w:color w:val="auto"/>
                <w:sz w:val="24"/>
              </w:rPr>
              <w:t>Целевой</w:t>
            </w:r>
          </w:p>
          <w:p w:rsidR="004914C2" w:rsidRPr="0015416D" w:rsidRDefault="006B3B2C" w:rsidP="0015416D">
            <w:pPr>
              <w:spacing w:after="23" w:line="259" w:lineRule="auto"/>
              <w:ind w:left="101" w:right="0" w:firstLine="0"/>
              <w:jc w:val="center"/>
              <w:rPr>
                <w:color w:val="auto"/>
              </w:rPr>
            </w:pPr>
            <w:r w:rsidRPr="0015416D">
              <w:rPr>
                <w:b/>
                <w:color w:val="auto"/>
                <w:sz w:val="24"/>
              </w:rPr>
              <w:t>ориентир</w:t>
            </w:r>
          </w:p>
          <w:p w:rsidR="004914C2" w:rsidRPr="0015416D" w:rsidRDefault="006B3B2C" w:rsidP="0015416D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5416D">
              <w:rPr>
                <w:b/>
                <w:color w:val="auto"/>
                <w:sz w:val="24"/>
              </w:rPr>
              <w:t>20</w:t>
            </w:r>
            <w:r w:rsidR="00D53C9A" w:rsidRPr="0015416D">
              <w:rPr>
                <w:b/>
                <w:color w:val="auto"/>
                <w:sz w:val="24"/>
              </w:rPr>
              <w:t>23</w:t>
            </w:r>
            <w:r w:rsidRPr="0015416D">
              <w:rPr>
                <w:b/>
                <w:color w:val="auto"/>
                <w:sz w:val="24"/>
              </w:rPr>
              <w:t xml:space="preserve"> г.</w:t>
            </w:r>
          </w:p>
        </w:tc>
        <w:tc>
          <w:tcPr>
            <w:tcW w:w="83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38" w:line="238" w:lineRule="auto"/>
              <w:ind w:left="0" w:right="0" w:firstLine="0"/>
              <w:jc w:val="center"/>
              <w:rPr>
                <w:color w:val="auto"/>
              </w:rPr>
            </w:pPr>
            <w:r w:rsidRPr="0015416D">
              <w:rPr>
                <w:b/>
                <w:color w:val="auto"/>
                <w:sz w:val="24"/>
              </w:rPr>
              <w:t>Базовый уровень 20</w:t>
            </w:r>
            <w:r w:rsidR="00D53C9A" w:rsidRPr="0015416D">
              <w:rPr>
                <w:b/>
                <w:color w:val="auto"/>
                <w:sz w:val="24"/>
              </w:rPr>
              <w:t>18</w:t>
            </w:r>
          </w:p>
          <w:p w:rsidR="004914C2" w:rsidRPr="0015416D" w:rsidRDefault="006B3B2C" w:rsidP="0015416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proofErr w:type="gramStart"/>
            <w:r w:rsidRPr="0015416D">
              <w:rPr>
                <w:b/>
                <w:color w:val="auto"/>
                <w:sz w:val="24"/>
              </w:rPr>
              <w:t>г</w:t>
            </w:r>
            <w:proofErr w:type="gramEnd"/>
            <w:r w:rsidRPr="0015416D">
              <w:rPr>
                <w:b/>
                <w:color w:val="auto"/>
                <w:sz w:val="24"/>
              </w:rPr>
              <w:t>.</w:t>
            </w:r>
          </w:p>
        </w:tc>
      </w:tr>
      <w:tr w:rsidR="004914C2" w:rsidTr="0015416D">
        <w:trPr>
          <w:trHeight w:val="1138"/>
          <w:jc w:val="center"/>
        </w:trPr>
        <w:tc>
          <w:tcPr>
            <w:tcW w:w="163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Default="006B3B2C" w:rsidP="0015416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2778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 xml:space="preserve">Выбор выпускниками для сдачи в формате </w:t>
            </w:r>
            <w:r w:rsidR="00D53C9A" w:rsidRPr="0015416D">
              <w:rPr>
                <w:color w:val="auto"/>
                <w:sz w:val="24"/>
              </w:rPr>
              <w:t>ГИА</w:t>
            </w:r>
            <w:r w:rsidRPr="0015416D">
              <w:rPr>
                <w:color w:val="auto"/>
                <w:sz w:val="24"/>
              </w:rPr>
              <w:t xml:space="preserve">  физико-математических дисциплин (без учета обязательного предмета «Математика»)</w:t>
            </w:r>
          </w:p>
        </w:tc>
        <w:tc>
          <w:tcPr>
            <w:tcW w:w="58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%</w:t>
            </w:r>
          </w:p>
        </w:tc>
        <w:tc>
          <w:tcPr>
            <w:tcW w:w="646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35,0</w:t>
            </w:r>
          </w:p>
        </w:tc>
        <w:tc>
          <w:tcPr>
            <w:tcW w:w="83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024F2D" w:rsidP="0015416D">
            <w:pPr>
              <w:spacing w:after="0" w:line="259" w:lineRule="auto"/>
              <w:ind w:left="0" w:right="14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14</w:t>
            </w:r>
          </w:p>
        </w:tc>
      </w:tr>
      <w:tr w:rsidR="004914C2" w:rsidTr="0015416D">
        <w:trPr>
          <w:trHeight w:val="864"/>
          <w:jc w:val="center"/>
        </w:trPr>
        <w:tc>
          <w:tcPr>
            <w:tcW w:w="163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Default="00B57A01" w:rsidP="0015416D">
            <w:pPr>
              <w:spacing w:after="0" w:line="259" w:lineRule="auto"/>
              <w:ind w:left="0" w:right="0" w:firstLine="0"/>
              <w:jc w:val="center"/>
            </w:pPr>
            <w:r>
              <w:t>2</w:t>
            </w:r>
          </w:p>
        </w:tc>
        <w:tc>
          <w:tcPr>
            <w:tcW w:w="2778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Доля учащихся, охваченных программами дополнительного образования в школе</w:t>
            </w:r>
          </w:p>
        </w:tc>
        <w:tc>
          <w:tcPr>
            <w:tcW w:w="58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%</w:t>
            </w:r>
          </w:p>
        </w:tc>
        <w:tc>
          <w:tcPr>
            <w:tcW w:w="646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024F2D" w:rsidP="0015416D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100</w:t>
            </w:r>
          </w:p>
        </w:tc>
        <w:tc>
          <w:tcPr>
            <w:tcW w:w="83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024F2D" w:rsidP="0015416D">
            <w:pPr>
              <w:spacing w:after="0" w:line="259" w:lineRule="auto"/>
              <w:ind w:left="0" w:right="14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92</w:t>
            </w:r>
          </w:p>
        </w:tc>
      </w:tr>
      <w:tr w:rsidR="004914C2" w:rsidTr="0015416D">
        <w:trPr>
          <w:trHeight w:val="1140"/>
          <w:jc w:val="center"/>
        </w:trPr>
        <w:tc>
          <w:tcPr>
            <w:tcW w:w="163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Default="00B57A01" w:rsidP="0015416D">
            <w:pPr>
              <w:spacing w:after="0" w:line="259" w:lineRule="auto"/>
              <w:ind w:left="0" w:right="0" w:firstLine="0"/>
              <w:jc w:val="center"/>
            </w:pPr>
            <w:r>
              <w:t>3</w:t>
            </w:r>
          </w:p>
        </w:tc>
        <w:tc>
          <w:tcPr>
            <w:tcW w:w="2778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 xml:space="preserve">Доля </w:t>
            </w:r>
            <w:r w:rsidR="00D53C9A" w:rsidRPr="0015416D">
              <w:rPr>
                <w:color w:val="auto"/>
                <w:sz w:val="24"/>
              </w:rPr>
              <w:t>учащихся</w:t>
            </w:r>
            <w:r w:rsidR="0015416D" w:rsidRPr="0015416D">
              <w:rPr>
                <w:color w:val="auto"/>
                <w:sz w:val="24"/>
              </w:rPr>
              <w:t xml:space="preserve">, </w:t>
            </w:r>
            <w:r w:rsidR="00D53C9A" w:rsidRPr="0015416D">
              <w:rPr>
                <w:color w:val="auto"/>
                <w:sz w:val="24"/>
              </w:rPr>
              <w:t>в</w:t>
            </w:r>
            <w:r w:rsidRPr="0015416D">
              <w:rPr>
                <w:color w:val="auto"/>
                <w:sz w:val="24"/>
              </w:rPr>
              <w:t xml:space="preserve">ключенных в программы тестирования в формате </w:t>
            </w:r>
            <w:r w:rsidR="00D53C9A" w:rsidRPr="0015416D">
              <w:rPr>
                <w:color w:val="auto"/>
                <w:sz w:val="24"/>
              </w:rPr>
              <w:t>ВПР</w:t>
            </w:r>
            <w:r w:rsidRPr="0015416D">
              <w:rPr>
                <w:color w:val="auto"/>
                <w:sz w:val="24"/>
              </w:rPr>
              <w:t xml:space="preserve"> </w:t>
            </w:r>
            <w:proofErr w:type="gramStart"/>
            <w:r w:rsidRPr="0015416D">
              <w:rPr>
                <w:color w:val="auto"/>
                <w:sz w:val="24"/>
              </w:rPr>
              <w:t xml:space="preserve">( </w:t>
            </w:r>
            <w:proofErr w:type="gramEnd"/>
            <w:r w:rsidRPr="0015416D">
              <w:rPr>
                <w:color w:val="auto"/>
                <w:sz w:val="24"/>
              </w:rPr>
              <w:t xml:space="preserve">начальная и основная ступени школы) по измерению уровня </w:t>
            </w:r>
            <w:proofErr w:type="spellStart"/>
            <w:r w:rsidRPr="0015416D">
              <w:rPr>
                <w:color w:val="auto"/>
                <w:sz w:val="24"/>
              </w:rPr>
              <w:t>обученности</w:t>
            </w:r>
            <w:proofErr w:type="spellEnd"/>
            <w:r w:rsidRPr="0015416D">
              <w:rPr>
                <w:color w:val="auto"/>
                <w:sz w:val="24"/>
              </w:rPr>
              <w:t xml:space="preserve"> школьников</w:t>
            </w:r>
          </w:p>
        </w:tc>
        <w:tc>
          <w:tcPr>
            <w:tcW w:w="58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%</w:t>
            </w:r>
          </w:p>
        </w:tc>
        <w:tc>
          <w:tcPr>
            <w:tcW w:w="646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024F2D" w:rsidP="0015416D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100</w:t>
            </w:r>
          </w:p>
        </w:tc>
        <w:tc>
          <w:tcPr>
            <w:tcW w:w="83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024F2D" w:rsidP="0015416D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38</w:t>
            </w:r>
          </w:p>
        </w:tc>
      </w:tr>
      <w:tr w:rsidR="004914C2" w:rsidTr="0015416D">
        <w:trPr>
          <w:trHeight w:val="864"/>
          <w:jc w:val="center"/>
        </w:trPr>
        <w:tc>
          <w:tcPr>
            <w:tcW w:w="163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Default="00B57A01" w:rsidP="0015416D">
            <w:pPr>
              <w:spacing w:after="0" w:line="259" w:lineRule="auto"/>
              <w:ind w:left="0" w:right="0" w:firstLine="0"/>
              <w:jc w:val="center"/>
            </w:pPr>
            <w:r>
              <w:t>4</w:t>
            </w:r>
          </w:p>
        </w:tc>
        <w:tc>
          <w:tcPr>
            <w:tcW w:w="2778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024F2D" w:rsidP="0015416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Доля участников олимпиад различного уровня</w:t>
            </w:r>
          </w:p>
        </w:tc>
        <w:tc>
          <w:tcPr>
            <w:tcW w:w="58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%</w:t>
            </w:r>
          </w:p>
        </w:tc>
        <w:tc>
          <w:tcPr>
            <w:tcW w:w="646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6B3B2C" w:rsidP="0015416D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50,0</w:t>
            </w:r>
          </w:p>
        </w:tc>
        <w:tc>
          <w:tcPr>
            <w:tcW w:w="832" w:type="pct"/>
            <w:tcBorders>
              <w:top w:val="single" w:sz="3" w:space="0" w:color="808080"/>
              <w:left w:val="single" w:sz="3" w:space="0" w:color="808080"/>
              <w:bottom w:val="single" w:sz="3" w:space="0" w:color="808080"/>
              <w:right w:val="single" w:sz="3" w:space="0" w:color="808080"/>
            </w:tcBorders>
            <w:vAlign w:val="center"/>
          </w:tcPr>
          <w:p w:rsidR="004914C2" w:rsidRPr="0015416D" w:rsidRDefault="00024F2D" w:rsidP="0015416D">
            <w:pPr>
              <w:spacing w:after="0" w:line="259" w:lineRule="auto"/>
              <w:ind w:left="0" w:right="14" w:firstLine="0"/>
              <w:jc w:val="center"/>
              <w:rPr>
                <w:color w:val="auto"/>
              </w:rPr>
            </w:pPr>
            <w:r w:rsidRPr="0015416D">
              <w:rPr>
                <w:color w:val="auto"/>
                <w:sz w:val="24"/>
              </w:rPr>
              <w:t>25</w:t>
            </w:r>
            <w:r w:rsidR="006B3B2C" w:rsidRPr="0015416D">
              <w:rPr>
                <w:color w:val="auto"/>
                <w:sz w:val="24"/>
              </w:rPr>
              <w:t>,0</w:t>
            </w:r>
          </w:p>
        </w:tc>
      </w:tr>
    </w:tbl>
    <w:p w:rsidR="004914C2" w:rsidRDefault="006B3B2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4914C2" w:rsidRDefault="006B3B2C" w:rsidP="00B57A01">
      <w:pPr>
        <w:spacing w:after="30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4914C2" w:rsidRDefault="006B3B2C">
      <w:pPr>
        <w:spacing w:after="69" w:line="259" w:lineRule="auto"/>
        <w:ind w:left="708" w:right="0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FF05E9" w:rsidRDefault="00FF05E9">
      <w:pPr>
        <w:spacing w:after="69" w:line="259" w:lineRule="auto"/>
        <w:ind w:left="708" w:right="0" w:firstLine="0"/>
        <w:jc w:val="left"/>
        <w:rPr>
          <w:sz w:val="24"/>
        </w:rPr>
      </w:pPr>
    </w:p>
    <w:p w:rsidR="00FF05E9" w:rsidRDefault="00FF05E9">
      <w:pPr>
        <w:spacing w:after="69" w:line="259" w:lineRule="auto"/>
        <w:ind w:left="708" w:right="0" w:firstLine="0"/>
        <w:jc w:val="left"/>
        <w:rPr>
          <w:sz w:val="24"/>
        </w:rPr>
      </w:pPr>
    </w:p>
    <w:p w:rsidR="00FF05E9" w:rsidRDefault="00FF05E9">
      <w:pPr>
        <w:spacing w:after="69" w:line="259" w:lineRule="auto"/>
        <w:ind w:left="708" w:right="0" w:firstLine="0"/>
        <w:jc w:val="left"/>
        <w:rPr>
          <w:sz w:val="24"/>
        </w:rPr>
      </w:pPr>
    </w:p>
    <w:p w:rsidR="00FF05E9" w:rsidRDefault="00FF05E9">
      <w:pPr>
        <w:spacing w:after="69" w:line="259" w:lineRule="auto"/>
        <w:ind w:left="708" w:right="0" w:firstLine="0"/>
        <w:jc w:val="left"/>
        <w:rPr>
          <w:sz w:val="24"/>
        </w:rPr>
      </w:pPr>
    </w:p>
    <w:p w:rsidR="00FF05E9" w:rsidRDefault="00FF05E9">
      <w:pPr>
        <w:spacing w:after="69" w:line="259" w:lineRule="auto"/>
        <w:ind w:left="708" w:right="0" w:firstLine="0"/>
        <w:jc w:val="left"/>
        <w:rPr>
          <w:sz w:val="24"/>
        </w:rPr>
      </w:pPr>
    </w:p>
    <w:p w:rsidR="00FF05E9" w:rsidRDefault="00FF05E9">
      <w:pPr>
        <w:spacing w:after="69" w:line="259" w:lineRule="auto"/>
        <w:ind w:left="708" w:right="0" w:firstLine="0"/>
        <w:jc w:val="left"/>
        <w:rPr>
          <w:sz w:val="24"/>
        </w:rPr>
      </w:pPr>
    </w:p>
    <w:p w:rsidR="00FF05E9" w:rsidRDefault="00FF05E9">
      <w:pPr>
        <w:spacing w:after="69" w:line="259" w:lineRule="auto"/>
        <w:ind w:left="708" w:right="0" w:firstLine="0"/>
        <w:jc w:val="left"/>
        <w:rPr>
          <w:sz w:val="24"/>
        </w:rPr>
      </w:pPr>
    </w:p>
    <w:p w:rsidR="00FF05E9" w:rsidRDefault="00ED7611" w:rsidP="0015416D">
      <w:pPr>
        <w:spacing w:after="69" w:line="259" w:lineRule="auto"/>
        <w:ind w:left="708" w:right="0" w:firstLine="0"/>
        <w:jc w:val="center"/>
        <w:rPr>
          <w:sz w:val="24"/>
        </w:rPr>
      </w:pPr>
      <w:r w:rsidRPr="00ED7611">
        <w:rPr>
          <w:noProof/>
          <w:sz w:val="24"/>
        </w:rPr>
        <w:lastRenderedPageBreak/>
        <w:drawing>
          <wp:inline distT="0" distB="0" distL="0" distR="0">
            <wp:extent cx="8315325" cy="6236494"/>
            <wp:effectExtent l="19050" t="0" r="9525" b="0"/>
            <wp:docPr id="30" name="Рисунок 7" descr="C:\Users\MAX\Documents\Стратег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ocuments\Стратег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409" cy="623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C2" w:rsidRDefault="006B3B2C">
      <w:pPr>
        <w:pStyle w:val="2"/>
        <w:spacing w:after="0" w:line="270" w:lineRule="auto"/>
        <w:ind w:right="247"/>
        <w:jc w:val="center"/>
      </w:pPr>
      <w:r>
        <w:lastRenderedPageBreak/>
        <w:t xml:space="preserve">Целевые ориентиры по показателям качества и доступности направления  «НЕФОРМАЛЬНОЕ ОБРАЗОВАНИЕ» </w:t>
      </w:r>
    </w:p>
    <w:p w:rsidR="00FF05E9" w:rsidRDefault="006B3B2C" w:rsidP="00FF05E9">
      <w:pPr>
        <w:ind w:left="-5" w:right="546"/>
      </w:pPr>
      <w:r>
        <w:rPr>
          <w:sz w:val="24"/>
        </w:rPr>
        <w:t xml:space="preserve"> </w:t>
      </w:r>
      <w:r w:rsidR="00FF05E9">
        <w:t xml:space="preserve">   </w:t>
      </w:r>
    </w:p>
    <w:p w:rsidR="00FF05E9" w:rsidRPr="00372136" w:rsidRDefault="00FF05E9" w:rsidP="00FF05E9">
      <w:pPr>
        <w:ind w:left="-5" w:right="546"/>
        <w:rPr>
          <w:color w:val="FF0000"/>
        </w:rPr>
      </w:pPr>
      <w:r>
        <w:t xml:space="preserve"> Статистика правонарушений  подтверждают </w:t>
      </w:r>
      <w:r w:rsidR="00396EFA">
        <w:t>наличие проблемы и необходимость</w:t>
      </w:r>
      <w:r>
        <w:t xml:space="preserve"> решения ее не столько силовыми методами, сколько организацией и расширением программ, направленных на становление</w:t>
      </w:r>
      <w:r w:rsidR="00396EFA">
        <w:t xml:space="preserve"> у детей и молодежи способности</w:t>
      </w:r>
      <w:r>
        <w:t xml:space="preserve"> к позитивному социальн</w:t>
      </w:r>
      <w:r w:rsidR="00396EFA">
        <w:t>ому действию и взаимодействию. Это направление с</w:t>
      </w:r>
      <w:r>
        <w:t xml:space="preserve">ледует считать </w:t>
      </w:r>
      <w:r w:rsidR="00396EFA">
        <w:t xml:space="preserve">приоритетным. Сюда же относятся </w:t>
      </w:r>
      <w:r>
        <w:t xml:space="preserve">проекты создания рабочих  мест для обеспечения социальной адаптации и реабилитации несовершеннолетних в возрасте от </w:t>
      </w:r>
      <w:r w:rsidR="00A4573D">
        <w:t>15</w:t>
      </w:r>
      <w:r>
        <w:t xml:space="preserve"> до 1</w:t>
      </w:r>
      <w:r w:rsidR="00A4573D">
        <w:t>8</w:t>
      </w:r>
      <w:bookmarkStart w:id="0" w:name="_GoBack"/>
      <w:bookmarkEnd w:id="0"/>
      <w:r>
        <w:t xml:space="preserve"> лет.</w:t>
      </w:r>
      <w:r w:rsidRPr="00372136">
        <w:rPr>
          <w:color w:val="FF0000"/>
          <w:sz w:val="24"/>
        </w:rPr>
        <w:t xml:space="preserve"> </w:t>
      </w:r>
    </w:p>
    <w:p w:rsidR="00396EFA" w:rsidRDefault="00FF05E9" w:rsidP="00396EFA">
      <w:pPr>
        <w:spacing w:after="0" w:line="259" w:lineRule="auto"/>
        <w:ind w:left="0" w:right="0" w:firstLine="0"/>
        <w:jc w:val="left"/>
      </w:pPr>
      <w:r>
        <w:t xml:space="preserve"> Обеспечение полноценных условий взросления, социализации всех контингентов детей независимо от социального и этнического состава</w:t>
      </w:r>
      <w:r w:rsidR="00396EFA">
        <w:t xml:space="preserve"> возможно</w:t>
      </w:r>
      <w:r>
        <w:t xml:space="preserve"> через развитие форм детского (молодежн</w:t>
      </w:r>
      <w:r w:rsidR="00396EFA">
        <w:t>ого) самоуправления. Воспитание</w:t>
      </w:r>
      <w:r>
        <w:t xml:space="preserve"> ответственных граждан, социально активных лидеров, способных к принятию самостоятельных решений и участию в общественно-государственном управлении, – приоритетная задача общества и школы.   Необходимо провести специальную работу по выявлению и закреплению инициатив в детско</w:t>
      </w:r>
      <w:r w:rsidR="00396EFA">
        <w:t>й и</w:t>
      </w:r>
      <w:r>
        <w:t xml:space="preserve"> молодежной среде по организации новых форм социального лидерства и позитивной самоорганизации</w:t>
      </w:r>
      <w:r w:rsidR="00396EFA">
        <w:t xml:space="preserve">. </w:t>
      </w:r>
    </w:p>
    <w:p w:rsidR="00FF05E9" w:rsidRPr="00396EFA" w:rsidRDefault="00FF05E9" w:rsidP="00396EFA">
      <w:pPr>
        <w:spacing w:after="0" w:line="259" w:lineRule="auto"/>
        <w:ind w:left="0" w:right="0" w:firstLine="0"/>
        <w:jc w:val="left"/>
        <w:rPr>
          <w:color w:val="FF0000"/>
        </w:rPr>
      </w:pPr>
      <w:r>
        <w:t xml:space="preserve">  </w:t>
      </w:r>
    </w:p>
    <w:p w:rsidR="004914C2" w:rsidRDefault="004914C2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5000" w:type="pct"/>
        <w:tblInd w:w="0" w:type="dxa"/>
        <w:tblCellMar>
          <w:top w:w="9" w:type="dxa"/>
          <w:left w:w="106" w:type="dxa"/>
        </w:tblCellMar>
        <w:tblLook w:val="04A0"/>
      </w:tblPr>
      <w:tblGrid>
        <w:gridCol w:w="785"/>
        <w:gridCol w:w="6376"/>
        <w:gridCol w:w="2134"/>
        <w:gridCol w:w="3092"/>
        <w:gridCol w:w="3120"/>
      </w:tblGrid>
      <w:tr w:rsidR="004914C2" w:rsidTr="0015416D">
        <w:trPr>
          <w:trHeight w:val="838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2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Наименование показателя 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35" w:line="23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</w:t>
            </w:r>
            <w:proofErr w:type="spellStart"/>
            <w:r>
              <w:rPr>
                <w:b/>
                <w:sz w:val="24"/>
              </w:rPr>
              <w:t>измерени</w:t>
            </w:r>
            <w:proofErr w:type="spellEnd"/>
          </w:p>
          <w:p w:rsidR="004914C2" w:rsidRDefault="006B3B2C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  <w:sz w:val="24"/>
              </w:rPr>
              <w:t xml:space="preserve">я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797A94">
            <w:pPr>
              <w:spacing w:after="0" w:line="259" w:lineRule="auto"/>
              <w:ind w:left="94" w:right="86" w:firstLine="0"/>
              <w:jc w:val="center"/>
            </w:pPr>
            <w:r>
              <w:rPr>
                <w:b/>
                <w:sz w:val="24"/>
              </w:rPr>
              <w:t>Целевой ориентир  202</w:t>
            </w:r>
            <w:r w:rsidR="00797A94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 г.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797A94">
            <w:pPr>
              <w:spacing w:after="0" w:line="259" w:lineRule="auto"/>
              <w:ind w:left="128" w:right="178" w:firstLine="0"/>
              <w:jc w:val="center"/>
            </w:pPr>
            <w:r>
              <w:rPr>
                <w:b/>
                <w:sz w:val="24"/>
              </w:rPr>
              <w:t>Базовое значение 20</w:t>
            </w:r>
            <w:r w:rsidR="00797A94">
              <w:rPr>
                <w:b/>
                <w:sz w:val="24"/>
              </w:rPr>
              <w:t>18</w:t>
            </w:r>
            <w:r>
              <w:rPr>
                <w:b/>
                <w:sz w:val="24"/>
              </w:rPr>
              <w:t xml:space="preserve"> г. </w:t>
            </w:r>
          </w:p>
        </w:tc>
      </w:tr>
      <w:tr w:rsidR="004914C2" w:rsidTr="0015416D">
        <w:trPr>
          <w:trHeight w:val="1116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2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29" w:line="238" w:lineRule="auto"/>
              <w:ind w:left="0" w:right="0" w:firstLine="0"/>
            </w:pPr>
            <w:r>
              <w:rPr>
                <w:sz w:val="24"/>
              </w:rPr>
              <w:t xml:space="preserve">Доля детей и подростков, занимающихся в кружках  </w:t>
            </w:r>
          </w:p>
          <w:p w:rsidR="004914C2" w:rsidRDefault="006B3B2C">
            <w:pPr>
              <w:tabs>
                <w:tab w:val="center" w:pos="2486"/>
                <w:tab w:val="right" w:pos="3839"/>
              </w:tabs>
              <w:spacing w:after="2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технического </w:t>
            </w:r>
            <w:r>
              <w:rPr>
                <w:sz w:val="24"/>
              </w:rPr>
              <w:tab/>
              <w:t xml:space="preserve">творчества </w:t>
            </w:r>
            <w:r>
              <w:rPr>
                <w:sz w:val="24"/>
              </w:rPr>
              <w:tab/>
              <w:t xml:space="preserve">и </w:t>
            </w:r>
          </w:p>
          <w:p w:rsidR="004914C2" w:rsidRDefault="006B3B2C">
            <w:pPr>
              <w:spacing w:after="0" w:line="259" w:lineRule="auto"/>
              <w:ind w:left="0" w:right="0" w:firstLine="0"/>
              <w:jc w:val="left"/>
            </w:pPr>
            <w:proofErr w:type="spellStart"/>
            <w:proofErr w:type="gramStart"/>
            <w:r>
              <w:rPr>
                <w:sz w:val="24"/>
              </w:rPr>
              <w:t>естественно-научного</w:t>
            </w:r>
            <w:proofErr w:type="spellEnd"/>
            <w:proofErr w:type="gramEnd"/>
            <w:r>
              <w:rPr>
                <w:sz w:val="24"/>
              </w:rPr>
              <w:t xml:space="preserve"> опыта  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07" w:firstLine="0"/>
              <w:jc w:val="center"/>
            </w:pPr>
            <w:r>
              <w:t xml:space="preserve">%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30,0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4"/>
              </w:rPr>
              <w:t xml:space="preserve">9,0 </w:t>
            </w:r>
          </w:p>
        </w:tc>
      </w:tr>
      <w:tr w:rsidR="004914C2" w:rsidTr="0015416D">
        <w:trPr>
          <w:trHeight w:val="840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46" w:line="239" w:lineRule="auto"/>
              <w:ind w:left="0" w:right="0" w:firstLine="0"/>
            </w:pPr>
            <w:r>
              <w:rPr>
                <w:sz w:val="24"/>
              </w:rPr>
              <w:t xml:space="preserve">Удовлетворенность населения услугами дополнительного </w:t>
            </w:r>
          </w:p>
          <w:p w:rsidR="004914C2" w:rsidRDefault="006B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образования  детей 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55" w:firstLine="0"/>
              <w:jc w:val="center"/>
            </w:pPr>
            <w:r>
              <w:t xml:space="preserve">%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90,0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797A94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>6</w:t>
            </w:r>
            <w:r w:rsidR="006B3B2C">
              <w:rPr>
                <w:sz w:val="24"/>
              </w:rPr>
              <w:t xml:space="preserve">4,0 </w:t>
            </w:r>
          </w:p>
        </w:tc>
      </w:tr>
      <w:tr w:rsidR="004914C2" w:rsidTr="0015416D">
        <w:trPr>
          <w:trHeight w:val="1114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45" w:line="238" w:lineRule="auto"/>
              <w:ind w:left="0" w:right="58" w:firstLine="0"/>
            </w:pPr>
            <w:r>
              <w:rPr>
                <w:sz w:val="24"/>
              </w:rPr>
              <w:t xml:space="preserve">Охват детей с ограниченными возможностями здоровья программами дополнительного </w:t>
            </w:r>
          </w:p>
          <w:p w:rsidR="004914C2" w:rsidRDefault="006B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образования  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55" w:firstLine="0"/>
              <w:jc w:val="center"/>
            </w:pPr>
            <w:r>
              <w:t xml:space="preserve">%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50,0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15,0 </w:t>
            </w:r>
          </w:p>
        </w:tc>
      </w:tr>
    </w:tbl>
    <w:p w:rsidR="004914C2" w:rsidRDefault="006B3B2C">
      <w:pPr>
        <w:spacing w:after="338" w:line="259" w:lineRule="auto"/>
        <w:ind w:left="0" w:right="0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4914C2" w:rsidRDefault="00670EAD" w:rsidP="0015416D">
      <w:pPr>
        <w:spacing w:after="219"/>
        <w:ind w:left="370" w:right="546"/>
      </w:pPr>
      <w:r>
        <w:lastRenderedPageBreak/>
        <w:t xml:space="preserve">                         </w:t>
      </w:r>
      <w:r w:rsidR="00396EFA">
        <w:t xml:space="preserve">                              </w:t>
      </w:r>
      <w:r w:rsidR="0015416D">
        <w:t xml:space="preserve">            </w:t>
      </w:r>
      <w:r w:rsidR="00396EFA">
        <w:t xml:space="preserve">   </w:t>
      </w:r>
      <w:r>
        <w:t xml:space="preserve"> </w:t>
      </w:r>
      <w:r w:rsidR="006B3B2C">
        <w:t>4.</w:t>
      </w:r>
      <w:r w:rsidR="006B3B2C">
        <w:rPr>
          <w:b/>
        </w:rPr>
        <w:t xml:space="preserve"> </w:t>
      </w:r>
      <w:r w:rsidR="006B3B2C">
        <w:t>«КАДРОВЫЙ КАПИТАЛ ».</w:t>
      </w:r>
      <w:r w:rsidR="006B3B2C">
        <w:rPr>
          <w:b/>
        </w:rPr>
        <w:t xml:space="preserve"> </w:t>
      </w:r>
    </w:p>
    <w:p w:rsidR="004914C2" w:rsidRDefault="006B3B2C" w:rsidP="0015416D">
      <w:pPr>
        <w:spacing w:after="153"/>
        <w:ind w:left="-15" w:right="546" w:firstLine="582"/>
      </w:pPr>
      <w:r>
        <w:t xml:space="preserve">Анализ состояния кадрового состава  Школы позволяет выделить ряд </w:t>
      </w:r>
      <w:r w:rsidR="00836DAE">
        <w:t xml:space="preserve">первоочередных </w:t>
      </w:r>
      <w:r>
        <w:t>з</w:t>
      </w:r>
      <w:r w:rsidR="00836DAE">
        <w:t>адач необходимых к исполнению для</w:t>
      </w:r>
      <w:r w:rsidR="00FF2A66">
        <w:t xml:space="preserve"> </w:t>
      </w:r>
      <w:r w:rsidR="0015416D">
        <w:t>осуществления</w:t>
      </w:r>
      <w:r>
        <w:t xml:space="preserve"> положений данной Стратегии</w:t>
      </w:r>
      <w:r w:rsidR="00A46653">
        <w:t>.</w:t>
      </w:r>
      <w:r>
        <w:t xml:space="preserve">  </w:t>
      </w:r>
    </w:p>
    <w:p w:rsidR="004914C2" w:rsidRDefault="006B3B2C" w:rsidP="0015416D">
      <w:pPr>
        <w:spacing w:after="0" w:line="259" w:lineRule="auto"/>
        <w:ind w:right="547" w:firstLine="582"/>
      </w:pPr>
      <w:r>
        <w:t>Учитывая данные демографического прогноза  на период до 202</w:t>
      </w:r>
      <w:r w:rsidR="00A46653">
        <w:t>3</w:t>
      </w:r>
      <w:r>
        <w:t xml:space="preserve"> г., по которым  школьный контингент  (практически на </w:t>
      </w:r>
      <w:r w:rsidR="00A46653">
        <w:t>2</w:t>
      </w:r>
      <w:r>
        <w:t xml:space="preserve">0%)  возрастет, приоритетной становится задача обновления и пополнения кадрового состава учителей.  </w:t>
      </w:r>
    </w:p>
    <w:p w:rsidR="004914C2" w:rsidRDefault="00DD14F3" w:rsidP="0015416D">
      <w:pPr>
        <w:spacing w:after="152"/>
        <w:ind w:left="0" w:right="546" w:firstLine="582"/>
      </w:pPr>
      <w:r>
        <w:t>4.1</w:t>
      </w:r>
      <w:proofErr w:type="gramStart"/>
      <w:r w:rsidR="006B3B2C">
        <w:t>Д</w:t>
      </w:r>
      <w:proofErr w:type="gramEnd"/>
      <w:r w:rsidR="006B3B2C">
        <w:t>ля поддержки  молодых педагогов необходимо ра</w:t>
      </w:r>
      <w:r w:rsidR="00372136">
        <w:t xml:space="preserve">сширить </w:t>
      </w:r>
      <w:r w:rsidR="006B3B2C">
        <w:t xml:space="preserve">  систему  наставничества в </w:t>
      </w:r>
      <w:r>
        <w:t>школе</w:t>
      </w:r>
      <w:r w:rsidR="006B3B2C">
        <w:t xml:space="preserve">. </w:t>
      </w:r>
    </w:p>
    <w:p w:rsidR="004914C2" w:rsidRDefault="006B3B2C" w:rsidP="0015416D">
      <w:pPr>
        <w:spacing w:after="122"/>
        <w:ind w:right="546" w:firstLine="582"/>
      </w:pPr>
      <w:r>
        <w:t xml:space="preserve"> </w:t>
      </w:r>
      <w:r w:rsidR="00DD14F3">
        <w:t>4.2.</w:t>
      </w:r>
      <w:r w:rsidR="00FF2A66">
        <w:t>В современном мире</w:t>
      </w:r>
      <w:r>
        <w:t xml:space="preserve"> человеческий капитал </w:t>
      </w:r>
      <w:r w:rsidR="00FF2A66">
        <w:t>оценивается по нескольким факторам.</w:t>
      </w:r>
      <w:r>
        <w:t xml:space="preserve"> </w:t>
      </w:r>
      <w:r w:rsidR="00FF2A66">
        <w:t xml:space="preserve">И </w:t>
      </w:r>
      <w:r>
        <w:t>одним из главных  определен фактор здоровья. Успешность работы учителя связана с  его психологическим, психическим  и физическим здоровьем. В целях профилактики</w:t>
      </w:r>
      <w:r w:rsidR="00FF2A66">
        <w:t xml:space="preserve"> заболеваний</w:t>
      </w:r>
      <w:r>
        <w:t xml:space="preserve">, </w:t>
      </w:r>
      <w:proofErr w:type="spellStart"/>
      <w:r>
        <w:t>здоровьесбережения</w:t>
      </w:r>
      <w:proofErr w:type="spellEnd"/>
      <w:r>
        <w:t xml:space="preserve"> и формирования культуры отношения к со</w:t>
      </w:r>
      <w:r w:rsidR="003C1000">
        <w:t xml:space="preserve">бственному здоровью </w:t>
      </w:r>
      <w:r w:rsidR="00B243BB">
        <w:t>необходимо:</w:t>
      </w:r>
      <w:r w:rsidR="00372136">
        <w:t xml:space="preserve"> </w:t>
      </w:r>
      <w:r w:rsidR="003C1000">
        <w:t>р</w:t>
      </w:r>
      <w:r>
        <w:t>азработать систему мероприятий по укреплению</w:t>
      </w:r>
      <w:r w:rsidR="00372136">
        <w:t xml:space="preserve"> связей с учреждениями </w:t>
      </w:r>
      <w:r>
        <w:t xml:space="preserve"> физической культуры</w:t>
      </w:r>
      <w:r w:rsidR="00FF2A66">
        <w:t>. И</w:t>
      </w:r>
      <w:r>
        <w:t xml:space="preserve"> в рамках  партнерства обеспечить льготное посещение оздоровительных центров, спортивных клубов, бассейнов</w:t>
      </w:r>
      <w:r w:rsidR="00372136">
        <w:t xml:space="preserve"> </w:t>
      </w:r>
      <w:r w:rsidR="000D38C1">
        <w:t xml:space="preserve">для укрепления здоровья </w:t>
      </w:r>
      <w:r w:rsidR="00FF2A66">
        <w:t xml:space="preserve"> педагогов</w:t>
      </w:r>
      <w:r w:rsidR="0015416D">
        <w:t>.</w:t>
      </w:r>
      <w:r>
        <w:t xml:space="preserve"> </w:t>
      </w:r>
    </w:p>
    <w:p w:rsidR="004914C2" w:rsidRPr="00B243BB" w:rsidRDefault="006B3B2C" w:rsidP="00B243BB">
      <w:pPr>
        <w:spacing w:after="143" w:line="259" w:lineRule="auto"/>
        <w:ind w:left="540" w:right="0" w:firstLine="0"/>
        <w:jc w:val="left"/>
        <w:rPr>
          <w:b/>
        </w:rPr>
      </w:pPr>
      <w:r>
        <w:t xml:space="preserve">  </w:t>
      </w:r>
      <w:r w:rsidRPr="00B243BB">
        <w:rPr>
          <w:b/>
        </w:rPr>
        <w:t xml:space="preserve">Целевые ориентиры доступности и качества  по показателям направления «КАДРОВЫЙ КАПИТАЛ » </w:t>
      </w:r>
    </w:p>
    <w:tbl>
      <w:tblPr>
        <w:tblStyle w:val="TableGrid"/>
        <w:tblW w:w="5000" w:type="pct"/>
        <w:tblInd w:w="0" w:type="dxa"/>
        <w:tblCellMar>
          <w:top w:w="7" w:type="dxa"/>
          <w:left w:w="106" w:type="dxa"/>
        </w:tblCellMar>
        <w:tblLook w:val="04A0"/>
      </w:tblPr>
      <w:tblGrid>
        <w:gridCol w:w="785"/>
        <w:gridCol w:w="6693"/>
        <w:gridCol w:w="1817"/>
        <w:gridCol w:w="3092"/>
        <w:gridCol w:w="3120"/>
      </w:tblGrid>
      <w:tr w:rsidR="004914C2" w:rsidTr="00B918A5">
        <w:trPr>
          <w:trHeight w:val="838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 </w:t>
            </w: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0" w:right="115" w:firstLine="0"/>
              <w:jc w:val="center"/>
            </w:pPr>
            <w:r>
              <w:rPr>
                <w:b/>
                <w:sz w:val="24"/>
              </w:rPr>
              <w:t xml:space="preserve">Наименование показателя 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B918A5">
            <w:pPr>
              <w:spacing w:after="35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измерения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3C1000">
            <w:pPr>
              <w:spacing w:after="0" w:line="259" w:lineRule="auto"/>
              <w:ind w:left="94" w:right="86" w:firstLine="0"/>
              <w:jc w:val="center"/>
            </w:pPr>
            <w:r>
              <w:rPr>
                <w:b/>
                <w:sz w:val="24"/>
              </w:rPr>
              <w:t>Целевой ориентир  202</w:t>
            </w:r>
            <w:r w:rsidR="003C1000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г.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3C1000">
            <w:pPr>
              <w:spacing w:after="0" w:line="259" w:lineRule="auto"/>
              <w:ind w:left="128" w:right="178" w:firstLine="0"/>
              <w:jc w:val="center"/>
            </w:pPr>
            <w:r>
              <w:rPr>
                <w:b/>
                <w:sz w:val="24"/>
              </w:rPr>
              <w:t>Базовое значение 20</w:t>
            </w:r>
            <w:r w:rsidR="003C1000">
              <w:rPr>
                <w:b/>
                <w:sz w:val="24"/>
              </w:rPr>
              <w:t>18</w:t>
            </w:r>
            <w:r>
              <w:rPr>
                <w:b/>
                <w:sz w:val="24"/>
              </w:rPr>
              <w:t xml:space="preserve"> г. </w:t>
            </w:r>
          </w:p>
        </w:tc>
      </w:tr>
      <w:tr w:rsidR="004914C2" w:rsidTr="00B918A5">
        <w:trPr>
          <w:trHeight w:val="838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B918A5">
            <w:pPr>
              <w:spacing w:after="0" w:line="259" w:lineRule="auto"/>
              <w:ind w:left="0" w:right="114" w:firstLine="0"/>
              <w:jc w:val="left"/>
            </w:pPr>
            <w:r>
              <w:rPr>
                <w:sz w:val="24"/>
              </w:rPr>
              <w:t>Доля выпус</w:t>
            </w:r>
            <w:r w:rsidR="003C1000">
              <w:rPr>
                <w:sz w:val="24"/>
              </w:rPr>
              <w:t>кников педагогических колледжей и ВУЗов</w:t>
            </w:r>
            <w:proofErr w:type="gramStart"/>
            <w:r w:rsidR="003C1000"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пришедших на работу в </w:t>
            </w:r>
            <w:r w:rsidR="003C1000">
              <w:rPr>
                <w:sz w:val="24"/>
              </w:rPr>
              <w:t>школу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FF05E9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4"/>
              </w:rPr>
              <w:t>20</w:t>
            </w:r>
            <w:r w:rsidR="006B3B2C">
              <w:rPr>
                <w:sz w:val="24"/>
              </w:rPr>
              <w:t xml:space="preserve">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FF05E9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4"/>
              </w:rPr>
              <w:t>16</w:t>
            </w:r>
            <w:r w:rsidR="006B3B2C">
              <w:rPr>
                <w:sz w:val="24"/>
              </w:rPr>
              <w:t xml:space="preserve"> </w:t>
            </w:r>
          </w:p>
        </w:tc>
      </w:tr>
      <w:tr w:rsidR="004914C2" w:rsidTr="00B918A5">
        <w:trPr>
          <w:trHeight w:val="840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B918A5">
            <w:pPr>
              <w:spacing w:after="46" w:line="238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Доля педагогических работников, участвующих в инновационной деятельности  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35,0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3C1000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4"/>
              </w:rPr>
              <w:t>5</w:t>
            </w:r>
            <w:r w:rsidR="006B3B2C">
              <w:rPr>
                <w:sz w:val="24"/>
              </w:rPr>
              <w:t xml:space="preserve">,0 </w:t>
            </w:r>
          </w:p>
        </w:tc>
      </w:tr>
      <w:tr w:rsidR="004914C2" w:rsidTr="00B918A5">
        <w:trPr>
          <w:trHeight w:val="966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B918A5">
            <w:pPr>
              <w:spacing w:after="0" w:line="259" w:lineRule="auto"/>
              <w:ind w:left="0" w:right="108" w:firstLine="0"/>
              <w:jc w:val="left"/>
            </w:pPr>
            <w:r>
              <w:rPr>
                <w:sz w:val="24"/>
              </w:rPr>
              <w:t xml:space="preserve">Доля педагогических работников, повысивших квалификацию к общему количеству педагогических работников </w:t>
            </w:r>
            <w:r w:rsidR="00B243BB">
              <w:rPr>
                <w:sz w:val="24"/>
              </w:rPr>
              <w:t>за счёт средств бюджета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786067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4"/>
              </w:rPr>
              <w:t>100</w:t>
            </w:r>
            <w:r w:rsidR="006B3B2C">
              <w:rPr>
                <w:sz w:val="24"/>
              </w:rPr>
              <w:t xml:space="preserve">,0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B243BB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4"/>
              </w:rPr>
              <w:t>85</w:t>
            </w:r>
          </w:p>
        </w:tc>
      </w:tr>
      <w:tr w:rsidR="004914C2" w:rsidTr="00B918A5">
        <w:trPr>
          <w:trHeight w:val="841"/>
        </w:trPr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Доля учителей  в возрасте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</w:t>
            </w:r>
          </w:p>
          <w:p w:rsidR="004914C2" w:rsidRDefault="006B3B2C" w:rsidP="0078606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30 лет, имеющих стаж педагогической работы до </w:t>
            </w:r>
            <w:r w:rsidR="00786067">
              <w:rPr>
                <w:sz w:val="24"/>
              </w:rPr>
              <w:t>3</w:t>
            </w:r>
            <w:r>
              <w:rPr>
                <w:sz w:val="24"/>
              </w:rPr>
              <w:t xml:space="preserve"> лет, в общей численности учителей   общеобразовательных учреждений 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16,0 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4"/>
              </w:rPr>
              <w:t xml:space="preserve">8,5 </w:t>
            </w:r>
          </w:p>
        </w:tc>
      </w:tr>
    </w:tbl>
    <w:p w:rsidR="00B918A5" w:rsidRDefault="00ED7611" w:rsidP="00B918A5">
      <w:pPr>
        <w:spacing w:after="134" w:line="259" w:lineRule="auto"/>
        <w:ind w:left="0" w:right="0" w:firstLine="0"/>
        <w:jc w:val="center"/>
      </w:pPr>
      <w:r w:rsidRPr="00ED7611"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8305800" cy="6229350"/>
            <wp:effectExtent l="19050" t="0" r="0" b="0"/>
            <wp:docPr id="31" name="Рисунок 8" descr="C:\Users\MAX\Documents\Стратег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ocuments\Стратег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853" cy="6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C2" w:rsidRDefault="006B3B2C" w:rsidP="00B918A5">
      <w:pPr>
        <w:spacing w:after="134" w:line="259" w:lineRule="auto"/>
        <w:ind w:left="0" w:right="0" w:firstLine="0"/>
        <w:jc w:val="center"/>
      </w:pPr>
      <w:r>
        <w:lastRenderedPageBreak/>
        <w:t>5.  «РАВНЫЕ И РАЗНЫЕ».</w:t>
      </w:r>
    </w:p>
    <w:p w:rsidR="004914C2" w:rsidRDefault="006B3B2C">
      <w:pPr>
        <w:spacing w:after="318"/>
        <w:ind w:left="-5" w:right="546"/>
      </w:pPr>
      <w:r>
        <w:t xml:space="preserve">     Анализ ситуации позволил выделить приорите</w:t>
      </w:r>
      <w:r w:rsidR="00FF2A66">
        <w:t>тные задачи для решения проблем</w:t>
      </w:r>
      <w:r>
        <w:t xml:space="preserve"> в обучении и развитии детей с ограниченными возможностями здоровья</w:t>
      </w:r>
      <w:proofErr w:type="gramStart"/>
      <w:r>
        <w:t xml:space="preserve"> .</w:t>
      </w:r>
      <w:proofErr w:type="gramEnd"/>
      <w:r>
        <w:t xml:space="preserve">  </w:t>
      </w:r>
    </w:p>
    <w:p w:rsidR="004914C2" w:rsidRDefault="006B3B2C">
      <w:pPr>
        <w:numPr>
          <w:ilvl w:val="0"/>
          <w:numId w:val="13"/>
        </w:numPr>
        <w:ind w:right="546" w:firstLine="360"/>
      </w:pPr>
      <w:r>
        <w:t>Решение проблемы ранней диагностики и выявления детей с ограниченными возможностями здоровья для обеспечения своевременной коррекционной помощи возможно исключител</w:t>
      </w:r>
      <w:r w:rsidR="00FF2A66">
        <w:t xml:space="preserve">ьно на межведомственном уровне, т.е. </w:t>
      </w:r>
      <w:r>
        <w:t>координированной работы систем здравоохранения,</w:t>
      </w:r>
      <w:r w:rsidR="00FF2A66">
        <w:t xml:space="preserve"> образования, социальной защиты. С</w:t>
      </w:r>
      <w:r>
        <w:t>ледовательно, необходима  организация  служб (центров) ранней диагностики детей с указанными проблемами в целях  помощи семье и школе для грамотного выстраивания индивидуального образовательного  маршрута ребенка и снижения ри</w:t>
      </w:r>
      <w:r w:rsidR="00FF2A66">
        <w:t xml:space="preserve">ска его социальной </w:t>
      </w:r>
      <w:proofErr w:type="spellStart"/>
      <w:r w:rsidR="00FF2A66">
        <w:t>дезадаптации</w:t>
      </w:r>
      <w:proofErr w:type="spellEnd"/>
      <w:r w:rsidR="00FF2A66">
        <w:t>. А</w:t>
      </w:r>
      <w:r>
        <w:t xml:space="preserve"> также  обеспечения преемственности дошкольного и школьного образования для решения  проблемы ранней диагностики предпосылок школьной </w:t>
      </w:r>
      <w:proofErr w:type="spellStart"/>
      <w:r>
        <w:t>дезадаптации</w:t>
      </w:r>
      <w:proofErr w:type="spellEnd"/>
      <w:r>
        <w:t xml:space="preserve">.  </w:t>
      </w:r>
    </w:p>
    <w:p w:rsidR="004914C2" w:rsidRDefault="004914C2" w:rsidP="00CD32D2">
      <w:pPr>
        <w:spacing w:after="33" w:line="259" w:lineRule="auto"/>
        <w:ind w:right="540"/>
        <w:jc w:val="center"/>
      </w:pPr>
    </w:p>
    <w:p w:rsidR="004914C2" w:rsidRDefault="006B3B2C" w:rsidP="00CD32D2">
      <w:pPr>
        <w:pStyle w:val="2"/>
        <w:spacing w:after="0" w:line="270" w:lineRule="auto"/>
        <w:ind w:left="-5" w:right="448"/>
        <w:jc w:val="center"/>
      </w:pPr>
      <w:r>
        <w:t>Целевые ориентиры качества и доступности  по показателям направления «РАВНЫЕ и РАЗНЫЕ »</w:t>
      </w:r>
    </w:p>
    <w:p w:rsidR="004914C2" w:rsidRDefault="004914C2" w:rsidP="00CD32D2">
      <w:pPr>
        <w:spacing w:after="0" w:line="259" w:lineRule="auto"/>
        <w:ind w:left="0" w:right="0" w:firstLine="0"/>
        <w:jc w:val="center"/>
      </w:pPr>
    </w:p>
    <w:tbl>
      <w:tblPr>
        <w:tblStyle w:val="TableGrid"/>
        <w:tblW w:w="5000" w:type="pct"/>
        <w:tblInd w:w="0" w:type="dxa"/>
        <w:tblCellMar>
          <w:top w:w="7" w:type="dxa"/>
          <w:left w:w="106" w:type="dxa"/>
        </w:tblCellMar>
        <w:tblLook w:val="04A0"/>
      </w:tblPr>
      <w:tblGrid>
        <w:gridCol w:w="806"/>
        <w:gridCol w:w="6671"/>
        <w:gridCol w:w="1839"/>
        <w:gridCol w:w="3086"/>
        <w:gridCol w:w="3105"/>
      </w:tblGrid>
      <w:tr w:rsidR="004914C2" w:rsidTr="00B918A5">
        <w:trPr>
          <w:trHeight w:val="838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2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B918A5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Наименование показателя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B918A5">
            <w:pPr>
              <w:spacing w:after="34" w:line="23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Единица измерения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B918A5">
            <w:pPr>
              <w:spacing w:after="0" w:line="259" w:lineRule="auto"/>
              <w:ind w:left="68" w:right="58" w:firstLine="0"/>
              <w:jc w:val="center"/>
            </w:pPr>
            <w:r>
              <w:rPr>
                <w:b/>
                <w:sz w:val="24"/>
              </w:rPr>
              <w:t>Целевой ориентир  202</w:t>
            </w:r>
            <w:r w:rsidR="00CD32D2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 г.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B918A5">
            <w:pPr>
              <w:spacing w:after="0" w:line="259" w:lineRule="auto"/>
              <w:ind w:left="98" w:right="146" w:firstLine="0"/>
              <w:jc w:val="center"/>
            </w:pPr>
            <w:r>
              <w:rPr>
                <w:b/>
                <w:sz w:val="24"/>
              </w:rPr>
              <w:t>Базовое значение 20</w:t>
            </w:r>
            <w:r w:rsidR="00CD32D2">
              <w:rPr>
                <w:b/>
                <w:sz w:val="24"/>
              </w:rPr>
              <w:t>18</w:t>
            </w:r>
            <w:r>
              <w:rPr>
                <w:b/>
                <w:sz w:val="24"/>
              </w:rPr>
              <w:t xml:space="preserve"> г.</w:t>
            </w:r>
          </w:p>
        </w:tc>
      </w:tr>
      <w:tr w:rsidR="004914C2" w:rsidTr="00B918A5">
        <w:trPr>
          <w:trHeight w:val="1392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B918A5">
            <w:pPr>
              <w:spacing w:after="0" w:line="259" w:lineRule="auto"/>
              <w:ind w:left="0" w:right="109" w:firstLine="0"/>
              <w:jc w:val="left"/>
            </w:pPr>
            <w:r>
              <w:rPr>
                <w:sz w:val="24"/>
              </w:rPr>
              <w:t xml:space="preserve">Доля выпускников с ОВЗ, успешно прошедших итоговую аттестацию в формате </w:t>
            </w:r>
            <w:r w:rsidR="00CD32D2">
              <w:rPr>
                <w:sz w:val="24"/>
              </w:rPr>
              <w:t>ГИА</w:t>
            </w:r>
            <w:r>
              <w:rPr>
                <w:sz w:val="24"/>
              </w:rPr>
              <w:t xml:space="preserve">, к общему контингенту выпускников с ОВЗ, подавших заявления на </w:t>
            </w:r>
            <w:r w:rsidR="00CD32D2">
              <w:rPr>
                <w:sz w:val="24"/>
              </w:rPr>
              <w:t>участие в ГИА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B243BB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4"/>
              </w:rPr>
              <w:t>100</w:t>
            </w:r>
            <w:r w:rsidR="006B3B2C">
              <w:rPr>
                <w:sz w:val="24"/>
              </w:rPr>
              <w:t xml:space="preserve"> 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CD32D2">
            <w:pPr>
              <w:spacing w:after="0" w:line="259" w:lineRule="auto"/>
              <w:ind w:left="0" w:right="105" w:firstLine="0"/>
              <w:jc w:val="center"/>
            </w:pPr>
            <w:r>
              <w:rPr>
                <w:i/>
                <w:sz w:val="24"/>
              </w:rPr>
              <w:t>Нет данных</w:t>
            </w:r>
            <w:r w:rsidR="006B3B2C">
              <w:rPr>
                <w:i/>
                <w:sz w:val="24"/>
              </w:rPr>
              <w:t xml:space="preserve"> </w:t>
            </w:r>
          </w:p>
        </w:tc>
      </w:tr>
      <w:tr w:rsidR="004914C2" w:rsidTr="00B918A5">
        <w:trPr>
          <w:trHeight w:val="1942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 w:rsidP="00B918A5">
            <w:pPr>
              <w:spacing w:after="0" w:line="259" w:lineRule="auto"/>
              <w:ind w:left="0" w:right="60" w:firstLine="0"/>
              <w:jc w:val="left"/>
            </w:pPr>
            <w:r>
              <w:rPr>
                <w:sz w:val="24"/>
              </w:rPr>
              <w:t xml:space="preserve">Доля детей-мигрантов начальной школы, обеспеченных дополнительной возможностью (количеством часов) изучения русского языка к общему контингенту детей-мигрантов в начальной школе 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100,0 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Default="006B3B2C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  <w:sz w:val="24"/>
              </w:rPr>
              <w:t xml:space="preserve">Нет данных </w:t>
            </w:r>
          </w:p>
        </w:tc>
      </w:tr>
    </w:tbl>
    <w:p w:rsidR="004914C2" w:rsidRDefault="006B3B2C">
      <w:pPr>
        <w:spacing w:after="413" w:line="259" w:lineRule="auto"/>
        <w:ind w:left="720" w:right="0" w:firstLine="0"/>
        <w:jc w:val="left"/>
        <w:rPr>
          <w:b/>
        </w:rPr>
      </w:pPr>
      <w:r>
        <w:rPr>
          <w:b/>
        </w:rPr>
        <w:t xml:space="preserve"> </w:t>
      </w:r>
    </w:p>
    <w:p w:rsidR="004914C2" w:rsidRDefault="006B3B2C" w:rsidP="00EE25D3">
      <w:pPr>
        <w:spacing w:after="425"/>
        <w:ind w:left="718" w:right="546"/>
        <w:jc w:val="center"/>
      </w:pPr>
      <w:r>
        <w:lastRenderedPageBreak/>
        <w:t>6.</w:t>
      </w:r>
      <w:r>
        <w:rPr>
          <w:b/>
        </w:rPr>
        <w:t xml:space="preserve">  </w:t>
      </w:r>
      <w:r>
        <w:t>«ЗДОРОВЬЕ В ШКОЛЕ ».</w:t>
      </w:r>
    </w:p>
    <w:p w:rsidR="004914C2" w:rsidRDefault="006B3B2C">
      <w:pPr>
        <w:spacing w:after="314"/>
        <w:ind w:left="-15" w:right="546" w:firstLine="720"/>
      </w:pPr>
      <w:r>
        <w:t xml:space="preserve">В целях реализации задач по сохранению и улучшению здоровья </w:t>
      </w:r>
      <w:r w:rsidR="00F53123">
        <w:t xml:space="preserve">детей </w:t>
      </w:r>
      <w:r>
        <w:t xml:space="preserve"> необходимы </w:t>
      </w:r>
      <w:r w:rsidR="00FF2A66">
        <w:t xml:space="preserve">следующие </w:t>
      </w:r>
      <w:r>
        <w:t xml:space="preserve">мероприятия:  </w:t>
      </w:r>
    </w:p>
    <w:p w:rsidR="004914C2" w:rsidRDefault="006B3B2C">
      <w:pPr>
        <w:numPr>
          <w:ilvl w:val="0"/>
          <w:numId w:val="15"/>
        </w:numPr>
        <w:spacing w:after="315"/>
        <w:ind w:right="546" w:firstLine="360"/>
      </w:pPr>
      <w:r>
        <w:t xml:space="preserve">Разработка и реализация в </w:t>
      </w:r>
      <w:r w:rsidR="002E3D41">
        <w:t>школе</w:t>
      </w:r>
      <w:r>
        <w:t xml:space="preserve">  профилактич</w:t>
      </w:r>
      <w:r w:rsidR="00FF2A66">
        <w:t>еских программ нового поколения</w:t>
      </w:r>
      <w:r>
        <w:t xml:space="preserve"> обеспечивающих  внедрение во все предметные области </w:t>
      </w:r>
      <w:proofErr w:type="spellStart"/>
      <w:r>
        <w:t>здоровьесозидающих</w:t>
      </w:r>
      <w:proofErr w:type="spellEnd"/>
      <w:r>
        <w:t xml:space="preserve"> образовательных технологий; обеспечение двигательной активности учащихся  в течение учебного дня; обеспечение  качественной организации сба</w:t>
      </w:r>
      <w:r w:rsidR="00FF2A66">
        <w:t>лансированного горячего питания.</w:t>
      </w:r>
      <w:r>
        <w:t xml:space="preserve"> </w:t>
      </w:r>
    </w:p>
    <w:p w:rsidR="004914C2" w:rsidRDefault="002A5443">
      <w:pPr>
        <w:numPr>
          <w:ilvl w:val="0"/>
          <w:numId w:val="15"/>
        </w:numPr>
        <w:spacing w:after="318"/>
        <w:ind w:right="546" w:firstLine="360"/>
      </w:pPr>
      <w:r>
        <w:t>Ф</w:t>
      </w:r>
      <w:r w:rsidR="00A03AC6">
        <w:t>ормирование</w:t>
      </w:r>
      <w:r w:rsidR="006B3B2C">
        <w:t xml:space="preserve"> новой культу</w:t>
      </w:r>
      <w:r w:rsidR="00A03AC6">
        <w:t>ры  отношения к своему здоровью. Понимание</w:t>
      </w:r>
      <w:r w:rsidR="006B3B2C">
        <w:t xml:space="preserve"> зависимости собственного благополучия и успешности от здо</w:t>
      </w:r>
      <w:r>
        <w:t>ровья и навыков его сохранения.</w:t>
      </w:r>
    </w:p>
    <w:p w:rsidR="00A03AC6" w:rsidRDefault="00A03AC6" w:rsidP="002A5443">
      <w:pPr>
        <w:numPr>
          <w:ilvl w:val="0"/>
          <w:numId w:val="15"/>
        </w:numPr>
        <w:spacing w:after="245"/>
        <w:ind w:left="-5" w:right="546" w:firstLine="360"/>
      </w:pPr>
      <w:r>
        <w:t xml:space="preserve">Развитие </w:t>
      </w:r>
      <w:r w:rsidR="006B3B2C">
        <w:t>службы мониторинга здоровья детей н</w:t>
      </w:r>
      <w:r>
        <w:t>а основе современных технологий. О</w:t>
      </w:r>
      <w:r w:rsidR="006B3B2C">
        <w:t>беспечение углубленной диагностики состояния зд</w:t>
      </w:r>
      <w:r>
        <w:t xml:space="preserve">оровья и образа жизни учащихся. </w:t>
      </w:r>
    </w:p>
    <w:p w:rsidR="002A5443" w:rsidRDefault="006B3B2C" w:rsidP="00A03AC6">
      <w:pPr>
        <w:spacing w:after="245"/>
        <w:ind w:left="355" w:right="546" w:firstLine="0"/>
      </w:pPr>
      <w:r>
        <w:t xml:space="preserve"> </w:t>
      </w:r>
    </w:p>
    <w:p w:rsidR="004914C2" w:rsidRDefault="002A5443" w:rsidP="002A5443">
      <w:pPr>
        <w:spacing w:after="245"/>
        <w:ind w:left="355" w:right="546" w:firstLine="0"/>
        <w:jc w:val="center"/>
      </w:pPr>
      <w:r>
        <w:t>Це</w:t>
      </w:r>
      <w:r w:rsidR="006B3B2C">
        <w:t>левые ориентиры качества и доступности по показателям направления «ЗД</w:t>
      </w:r>
      <w:r w:rsidR="00B243BB">
        <w:t>О</w:t>
      </w:r>
      <w:r w:rsidR="006B3B2C">
        <w:t>РОВЬЕ В ШКОЛЕ »</w:t>
      </w:r>
    </w:p>
    <w:tbl>
      <w:tblPr>
        <w:tblStyle w:val="TableGrid"/>
        <w:tblW w:w="5000" w:type="pct"/>
        <w:tblInd w:w="0" w:type="dxa"/>
        <w:tblCellMar>
          <w:top w:w="7" w:type="dxa"/>
          <w:left w:w="106" w:type="dxa"/>
          <w:right w:w="26" w:type="dxa"/>
        </w:tblCellMar>
        <w:tblLook w:val="04A0"/>
      </w:tblPr>
      <w:tblGrid>
        <w:gridCol w:w="807"/>
        <w:gridCol w:w="6326"/>
        <w:gridCol w:w="2196"/>
        <w:gridCol w:w="3090"/>
        <w:gridCol w:w="3109"/>
      </w:tblGrid>
      <w:tr w:rsidR="004914C2" w:rsidRPr="00B918A5" w:rsidTr="00B918A5">
        <w:trPr>
          <w:trHeight w:val="838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>
            <w:pPr>
              <w:spacing w:after="0" w:line="259" w:lineRule="auto"/>
              <w:ind w:left="2" w:right="0" w:firstLine="0"/>
              <w:rPr>
                <w:sz w:val="24"/>
                <w:szCs w:val="24"/>
              </w:rPr>
            </w:pPr>
            <w:r>
              <w:t xml:space="preserve"> </w:t>
            </w:r>
            <w:r>
              <w:rPr>
                <w:sz w:val="24"/>
              </w:rPr>
              <w:t xml:space="preserve"> </w:t>
            </w:r>
            <w:r w:rsidRPr="00B918A5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918A5">
              <w:rPr>
                <w:b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>
            <w:pPr>
              <w:spacing w:after="35" w:line="238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B918A5">
              <w:rPr>
                <w:b/>
                <w:sz w:val="24"/>
                <w:szCs w:val="24"/>
              </w:rPr>
              <w:t xml:space="preserve">Единица </w:t>
            </w:r>
            <w:proofErr w:type="spellStart"/>
            <w:r w:rsidRPr="00B918A5">
              <w:rPr>
                <w:b/>
                <w:sz w:val="24"/>
                <w:szCs w:val="24"/>
              </w:rPr>
              <w:t>измерени</w:t>
            </w:r>
            <w:proofErr w:type="spellEnd"/>
          </w:p>
          <w:p w:rsidR="004914C2" w:rsidRPr="00B918A5" w:rsidRDefault="006B3B2C">
            <w:pPr>
              <w:spacing w:after="0" w:line="259" w:lineRule="auto"/>
              <w:ind w:left="0" w:right="80" w:firstLine="0"/>
              <w:jc w:val="center"/>
              <w:rPr>
                <w:sz w:val="24"/>
                <w:szCs w:val="24"/>
              </w:rPr>
            </w:pPr>
            <w:r w:rsidRPr="00B918A5">
              <w:rPr>
                <w:b/>
                <w:sz w:val="24"/>
                <w:szCs w:val="24"/>
              </w:rPr>
              <w:t xml:space="preserve">я 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 w:rsidP="002A5443">
            <w:pPr>
              <w:spacing w:after="0" w:line="259" w:lineRule="auto"/>
              <w:ind w:left="68" w:right="32" w:firstLine="0"/>
              <w:jc w:val="center"/>
              <w:rPr>
                <w:sz w:val="24"/>
                <w:szCs w:val="24"/>
              </w:rPr>
            </w:pPr>
            <w:r w:rsidRPr="00B918A5">
              <w:rPr>
                <w:b/>
                <w:sz w:val="24"/>
                <w:szCs w:val="24"/>
              </w:rPr>
              <w:t>Целевой ориентир  202</w:t>
            </w:r>
            <w:r w:rsidR="002A5443" w:rsidRPr="00B918A5">
              <w:rPr>
                <w:b/>
                <w:sz w:val="24"/>
                <w:szCs w:val="24"/>
              </w:rPr>
              <w:t>3</w:t>
            </w:r>
            <w:r w:rsidRPr="00B918A5">
              <w:rPr>
                <w:b/>
                <w:sz w:val="24"/>
                <w:szCs w:val="24"/>
              </w:rPr>
              <w:t xml:space="preserve"> г. 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 w:rsidP="002A5443">
            <w:pPr>
              <w:spacing w:after="0" w:line="259" w:lineRule="auto"/>
              <w:ind w:left="98" w:right="121" w:firstLine="0"/>
              <w:jc w:val="center"/>
              <w:rPr>
                <w:sz w:val="24"/>
                <w:szCs w:val="24"/>
              </w:rPr>
            </w:pPr>
            <w:r w:rsidRPr="00B918A5">
              <w:rPr>
                <w:b/>
                <w:sz w:val="24"/>
                <w:szCs w:val="24"/>
              </w:rPr>
              <w:t>Базовое значение 20</w:t>
            </w:r>
            <w:r w:rsidR="002A5443" w:rsidRPr="00B918A5">
              <w:rPr>
                <w:b/>
                <w:sz w:val="24"/>
                <w:szCs w:val="24"/>
              </w:rPr>
              <w:t>18</w:t>
            </w:r>
            <w:r w:rsidRPr="00B918A5">
              <w:rPr>
                <w:b/>
                <w:sz w:val="24"/>
                <w:szCs w:val="24"/>
              </w:rPr>
              <w:t xml:space="preserve"> г. </w:t>
            </w:r>
          </w:p>
        </w:tc>
      </w:tr>
      <w:tr w:rsidR="004914C2" w:rsidRPr="00B918A5" w:rsidTr="00B918A5">
        <w:trPr>
          <w:trHeight w:val="936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2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>
            <w:pPr>
              <w:spacing w:after="0" w:line="259" w:lineRule="auto"/>
              <w:ind w:left="0" w:right="82" w:firstLine="0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Доля детей с первой группой здоровья в начальной школе, от общего контингента начальной школы 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B918A5" w:rsidRDefault="006B3B2C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% 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B918A5" w:rsidRDefault="006B3B2C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Не менее 12,0 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B918A5" w:rsidRDefault="006B3B2C">
            <w:pPr>
              <w:spacing w:after="0" w:line="259" w:lineRule="auto"/>
              <w:ind w:left="0" w:right="79" w:firstLine="0"/>
              <w:jc w:val="center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12,0 </w:t>
            </w:r>
          </w:p>
        </w:tc>
      </w:tr>
      <w:tr w:rsidR="004914C2" w:rsidRPr="00B918A5" w:rsidTr="00B918A5">
        <w:trPr>
          <w:trHeight w:val="924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 w:rsidP="002A5443">
            <w:pPr>
              <w:spacing w:after="0" w:line="259" w:lineRule="auto"/>
              <w:ind w:left="0" w:right="83" w:firstLine="0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Среднегодовой процент заболеваемости детей в общем контингенте детей, обучающихся и воспитываемых по программам </w:t>
            </w:r>
            <w:r w:rsidR="002A5443" w:rsidRPr="00B918A5">
              <w:rPr>
                <w:sz w:val="24"/>
                <w:szCs w:val="24"/>
              </w:rPr>
              <w:t xml:space="preserve">начального общего  образования </w:t>
            </w: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B918A5" w:rsidRDefault="006B3B2C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% 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B918A5" w:rsidRDefault="006B3B2C">
            <w:pPr>
              <w:spacing w:after="0" w:line="259" w:lineRule="auto"/>
              <w:ind w:left="0" w:right="85" w:firstLine="0"/>
              <w:jc w:val="center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Не более 50,0 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B918A5" w:rsidRDefault="00B243BB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>70</w:t>
            </w:r>
            <w:r w:rsidR="006B3B2C" w:rsidRPr="00B918A5">
              <w:rPr>
                <w:sz w:val="24"/>
                <w:szCs w:val="24"/>
              </w:rPr>
              <w:t xml:space="preserve"> </w:t>
            </w:r>
          </w:p>
        </w:tc>
      </w:tr>
      <w:tr w:rsidR="004914C2" w:rsidRPr="00B918A5" w:rsidTr="00B918A5">
        <w:trPr>
          <w:trHeight w:val="557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Pr="00B918A5" w:rsidRDefault="006B3B2C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4C2" w:rsidRDefault="006B3B2C" w:rsidP="002A5443">
            <w:pPr>
              <w:spacing w:after="0" w:line="259" w:lineRule="auto"/>
              <w:ind w:left="0" w:right="81" w:firstLine="0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Доля </w:t>
            </w:r>
            <w:r w:rsidR="002A5443" w:rsidRPr="00B918A5">
              <w:rPr>
                <w:sz w:val="24"/>
                <w:szCs w:val="24"/>
              </w:rPr>
              <w:t xml:space="preserve"> учащихся,  обеспеченных  качественным  сбалансированным горячего питанием</w:t>
            </w:r>
          </w:p>
          <w:p w:rsidR="00B918A5" w:rsidRPr="00B918A5" w:rsidRDefault="00B918A5" w:rsidP="002A5443">
            <w:pPr>
              <w:spacing w:after="0" w:line="259" w:lineRule="auto"/>
              <w:ind w:left="0" w:right="81" w:firstLine="0"/>
              <w:rPr>
                <w:sz w:val="24"/>
                <w:szCs w:val="24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B918A5" w:rsidRDefault="006B3B2C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 xml:space="preserve">% 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B918A5" w:rsidRDefault="006B3B2C" w:rsidP="002A5443">
            <w:pPr>
              <w:spacing w:after="0" w:line="259" w:lineRule="auto"/>
              <w:ind w:left="0" w:right="88" w:firstLine="0"/>
              <w:jc w:val="center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>Не менее</w:t>
            </w:r>
            <w:r w:rsidR="002A5443" w:rsidRPr="00B918A5">
              <w:rPr>
                <w:sz w:val="24"/>
                <w:szCs w:val="24"/>
              </w:rPr>
              <w:t>100</w:t>
            </w:r>
            <w:r w:rsidRPr="00B918A5">
              <w:rPr>
                <w:sz w:val="24"/>
                <w:szCs w:val="24"/>
              </w:rPr>
              <w:t xml:space="preserve">,0 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4C2" w:rsidRPr="00B918A5" w:rsidRDefault="002A5443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B918A5">
              <w:rPr>
                <w:sz w:val="24"/>
                <w:szCs w:val="24"/>
              </w:rPr>
              <w:t>79,</w:t>
            </w:r>
            <w:r w:rsidR="006B3B2C" w:rsidRPr="00B918A5">
              <w:rPr>
                <w:sz w:val="24"/>
                <w:szCs w:val="24"/>
              </w:rPr>
              <w:t xml:space="preserve">0 </w:t>
            </w:r>
          </w:p>
        </w:tc>
      </w:tr>
    </w:tbl>
    <w:p w:rsidR="004914C2" w:rsidRDefault="0044246F">
      <w:pPr>
        <w:spacing w:after="43" w:line="259" w:lineRule="auto"/>
        <w:ind w:left="0" w:right="487" w:firstLine="0"/>
        <w:jc w:val="center"/>
      </w:pPr>
      <w:r>
        <w:rPr>
          <w:rFonts w:ascii="Arial" w:eastAsia="Arial" w:hAnsi="Arial" w:cs="Arial"/>
          <w:b/>
          <w:noProof/>
        </w:rPr>
        <w:lastRenderedPageBreak/>
        <w:drawing>
          <wp:inline distT="0" distB="0" distL="0" distR="0">
            <wp:extent cx="8280400" cy="6210300"/>
            <wp:effectExtent l="19050" t="0" r="6350" b="0"/>
            <wp:docPr id="21" name="Рисунок 9" descr="C:\Users\MAX\Documents\Стратеги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ocuments\Стратегия\Слайд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B2C">
        <w:rPr>
          <w:rFonts w:ascii="Arial" w:eastAsia="Arial" w:hAnsi="Arial" w:cs="Arial"/>
          <w:b/>
        </w:rPr>
        <w:tab/>
      </w:r>
      <w:r w:rsidR="006B3B2C">
        <w:rPr>
          <w:b/>
        </w:rPr>
        <w:t xml:space="preserve"> </w:t>
      </w:r>
    </w:p>
    <w:p w:rsidR="00ED7611" w:rsidRDefault="00ED7611" w:rsidP="00ED7611">
      <w:pPr>
        <w:pStyle w:val="2"/>
        <w:ind w:left="-5" w:right="448"/>
        <w:jc w:val="center"/>
        <w:rPr>
          <w:rFonts w:ascii="Arial" w:eastAsia="Arial" w:hAnsi="Arial" w:cs="Arial"/>
        </w:rPr>
      </w:pPr>
      <w:r w:rsidRPr="00ED7611"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33" name="Рисунок 11" descr="C:\Users\MAX\Documents\Стратегия\Слайд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ocuments\Стратегия\Слайд10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C2" w:rsidRPr="00B918A5" w:rsidRDefault="006B3B2C">
      <w:pPr>
        <w:pStyle w:val="2"/>
        <w:ind w:left="-5" w:right="448"/>
        <w:rPr>
          <w:color w:val="auto"/>
        </w:rPr>
      </w:pPr>
      <w:r w:rsidRPr="00B918A5">
        <w:rPr>
          <w:color w:val="auto"/>
        </w:rPr>
        <w:lastRenderedPageBreak/>
        <w:t xml:space="preserve">РАЗДЕЛ 5.    СТАДИИ ВЫПОЛНЕНИЯ СТРАТЕГИИ  И МЕХАНИЗМ ЕЕ РЕАЛИЗАЦИИ </w:t>
      </w:r>
    </w:p>
    <w:p w:rsidR="004914C2" w:rsidRPr="00F53123" w:rsidRDefault="006B3B2C">
      <w:pPr>
        <w:spacing w:after="65" w:line="259" w:lineRule="auto"/>
        <w:ind w:left="0" w:right="0" w:firstLine="0"/>
        <w:jc w:val="left"/>
        <w:rPr>
          <w:color w:val="FF0000"/>
        </w:rPr>
      </w:pPr>
      <w:r w:rsidRPr="00F53123">
        <w:rPr>
          <w:color w:val="FF0000"/>
          <w:sz w:val="24"/>
        </w:rPr>
        <w:t xml:space="preserve"> </w:t>
      </w:r>
    </w:p>
    <w:p w:rsidR="00325316" w:rsidRDefault="006B3B2C" w:rsidP="00325316">
      <w:pPr>
        <w:spacing w:after="7"/>
        <w:ind w:left="-5" w:right="546"/>
      </w:pPr>
      <w:r>
        <w:t xml:space="preserve">        Основные положения Стратегии создают основу для  объединения усилий всех участников образовательного про</w:t>
      </w:r>
      <w:r w:rsidR="00325316">
        <w:t>цесса,</w:t>
      </w:r>
      <w:r>
        <w:t xml:space="preserve"> заинтер</w:t>
      </w:r>
      <w:r w:rsidR="00325316">
        <w:t xml:space="preserve">есованных в устойчивом развитии </w:t>
      </w:r>
      <w:r>
        <w:t xml:space="preserve"> школы.      </w:t>
      </w:r>
    </w:p>
    <w:p w:rsidR="004914C2" w:rsidRDefault="006B3B2C" w:rsidP="00325316">
      <w:pPr>
        <w:spacing w:after="7"/>
        <w:ind w:left="-5" w:right="546"/>
      </w:pPr>
      <w:r>
        <w:t xml:space="preserve">   </w:t>
      </w:r>
    </w:p>
    <w:p w:rsidR="004914C2" w:rsidRDefault="006B3B2C">
      <w:pPr>
        <w:ind w:left="-5" w:right="546"/>
      </w:pPr>
      <w:r>
        <w:t xml:space="preserve">Процесс выполнения стратегии предполагает следующую последовательность: </w:t>
      </w:r>
    </w:p>
    <w:p w:rsidR="004914C2" w:rsidRDefault="006B3B2C">
      <w:pPr>
        <w:spacing w:after="25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914C2" w:rsidRDefault="006B3B2C">
      <w:pPr>
        <w:spacing w:after="1"/>
        <w:ind w:left="-5" w:right="546"/>
      </w:pPr>
      <w:r>
        <w:rPr>
          <w:i/>
        </w:rPr>
        <w:t>Подготовительный этап – 201</w:t>
      </w:r>
      <w:r w:rsidR="00325316">
        <w:rPr>
          <w:i/>
        </w:rPr>
        <w:t>8</w:t>
      </w:r>
      <w:r>
        <w:rPr>
          <w:i/>
        </w:rPr>
        <w:t xml:space="preserve"> год:</w:t>
      </w:r>
      <w:r>
        <w:t xml:space="preserve"> доведение идей стратегии до  всех заинтересованных </w:t>
      </w:r>
      <w:r w:rsidR="00325316">
        <w:t xml:space="preserve"> участников образовательного процесса</w:t>
      </w:r>
      <w:r>
        <w:t xml:space="preserve"> с целью последующего их вовлечения в процесс выполнения стратегии; углубленное изучение состояния образовательной среды для понимания реальных возможностей и сроков исполнения положений Стратегии</w:t>
      </w:r>
      <w:r w:rsidR="00325316">
        <w:t>.</w:t>
      </w:r>
      <w:r>
        <w:t xml:space="preserve"> </w:t>
      </w:r>
    </w:p>
    <w:p w:rsidR="004914C2" w:rsidRDefault="006B3B2C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4914C2" w:rsidRDefault="006B3B2C">
      <w:pPr>
        <w:spacing w:after="43" w:line="266" w:lineRule="auto"/>
        <w:ind w:left="-5" w:right="541"/>
      </w:pPr>
      <w:r>
        <w:rPr>
          <w:i/>
        </w:rPr>
        <w:t>Первый этап внедрения – 201</w:t>
      </w:r>
      <w:r w:rsidR="00325316">
        <w:rPr>
          <w:i/>
        </w:rPr>
        <w:t>9–2020</w:t>
      </w:r>
      <w:r>
        <w:rPr>
          <w:i/>
        </w:rPr>
        <w:t xml:space="preserve"> годы –</w:t>
      </w:r>
      <w:r>
        <w:t xml:space="preserve"> предполагает: </w:t>
      </w:r>
    </w:p>
    <w:p w:rsidR="004914C2" w:rsidRDefault="006B3B2C">
      <w:pPr>
        <w:numPr>
          <w:ilvl w:val="0"/>
          <w:numId w:val="22"/>
        </w:numPr>
        <w:spacing w:after="0"/>
        <w:ind w:right="546" w:hanging="360"/>
      </w:pPr>
      <w:r>
        <w:t xml:space="preserve">принятие необходимых для реализации Стратегии  нормативно-правовых актов. </w:t>
      </w:r>
    </w:p>
    <w:p w:rsidR="00A03AC6" w:rsidRDefault="00A03AC6" w:rsidP="00A03AC6">
      <w:pPr>
        <w:numPr>
          <w:ilvl w:val="0"/>
          <w:numId w:val="22"/>
        </w:numPr>
        <w:ind w:right="546" w:hanging="360"/>
      </w:pPr>
      <w:r>
        <w:t xml:space="preserve"> решение задач в соответствии с Планом мероприятий по реализации Стратегии </w:t>
      </w:r>
    </w:p>
    <w:p w:rsidR="004914C2" w:rsidRDefault="004914C2">
      <w:pPr>
        <w:spacing w:after="20" w:line="259" w:lineRule="auto"/>
        <w:ind w:left="60" w:right="0" w:firstLine="0"/>
        <w:jc w:val="left"/>
      </w:pPr>
    </w:p>
    <w:p w:rsidR="004914C2" w:rsidRDefault="005C082B">
      <w:pPr>
        <w:spacing w:after="15" w:line="266" w:lineRule="auto"/>
        <w:ind w:left="-5" w:right="541"/>
      </w:pPr>
      <w:r>
        <w:rPr>
          <w:i/>
        </w:rPr>
        <w:t>Второй этап внедрения – 2021–2022</w:t>
      </w:r>
      <w:r w:rsidR="006B3B2C">
        <w:rPr>
          <w:i/>
        </w:rPr>
        <w:t xml:space="preserve"> годы –</w:t>
      </w:r>
      <w:r w:rsidR="006B3B2C">
        <w:t xml:space="preserve"> предполагает: </w:t>
      </w:r>
    </w:p>
    <w:p w:rsidR="004914C2" w:rsidRDefault="006B3B2C" w:rsidP="00A03AC6">
      <w:pPr>
        <w:spacing w:after="5"/>
        <w:ind w:left="720" w:right="546" w:firstLine="0"/>
      </w:pPr>
      <w:r>
        <w:t xml:space="preserve"> Главная задача– </w:t>
      </w:r>
      <w:proofErr w:type="gramStart"/>
      <w:r>
        <w:t>ос</w:t>
      </w:r>
      <w:proofErr w:type="gramEnd"/>
      <w:r>
        <w:t xml:space="preserve">воение сетевого взаимодействия, сетевой организации как нового предмета управления образовательной системой; </w:t>
      </w:r>
    </w:p>
    <w:p w:rsidR="005C082B" w:rsidRDefault="006B3B2C" w:rsidP="005C082B">
      <w:pPr>
        <w:numPr>
          <w:ilvl w:val="0"/>
          <w:numId w:val="22"/>
        </w:numPr>
        <w:ind w:right="546" w:hanging="360"/>
      </w:pPr>
      <w:r>
        <w:t>выполнение всего объема задач</w:t>
      </w:r>
      <w:r w:rsidR="005C082B">
        <w:t xml:space="preserve"> по стратегическим направлениям.</w:t>
      </w:r>
    </w:p>
    <w:p w:rsidR="0058095F" w:rsidRDefault="0058095F" w:rsidP="0058095F">
      <w:pPr>
        <w:ind w:left="720" w:right="546" w:firstLine="0"/>
      </w:pPr>
    </w:p>
    <w:p w:rsidR="004914C2" w:rsidRDefault="006B3B2C" w:rsidP="005C082B">
      <w:pPr>
        <w:ind w:left="720" w:right="546" w:firstLine="0"/>
      </w:pPr>
      <w:r>
        <w:rPr>
          <w:i/>
        </w:rPr>
        <w:t>Третий этап внедрения – 202</w:t>
      </w:r>
      <w:r w:rsidR="005C082B">
        <w:rPr>
          <w:i/>
        </w:rPr>
        <w:t>3</w:t>
      </w:r>
      <w:r>
        <w:rPr>
          <w:i/>
        </w:rPr>
        <w:t xml:space="preserve"> год – предполагает: </w:t>
      </w:r>
    </w:p>
    <w:p w:rsidR="005C082B" w:rsidRDefault="006B3B2C" w:rsidP="005C082B">
      <w:pPr>
        <w:numPr>
          <w:ilvl w:val="0"/>
          <w:numId w:val="22"/>
        </w:numPr>
        <w:spacing w:after="4"/>
        <w:ind w:right="546" w:hanging="360"/>
      </w:pPr>
      <w:r>
        <w:t>ан</w:t>
      </w:r>
      <w:r w:rsidR="0058095F">
        <w:t>ализ выполнения задач</w:t>
      </w:r>
      <w:r>
        <w:t xml:space="preserve"> реализации стратегических изменений. Пересмотр программ развития и планов осуществления стратегических изменений, внесение в них обоснованных изменений и создание возможностей для перехода к следующим задачам развития </w:t>
      </w:r>
      <w:r w:rsidR="005C082B">
        <w:t>школы.</w:t>
      </w:r>
    </w:p>
    <w:p w:rsidR="004914C2" w:rsidRDefault="004914C2">
      <w:pPr>
        <w:spacing w:after="28" w:line="259" w:lineRule="auto"/>
        <w:ind w:left="0" w:right="0" w:firstLine="0"/>
        <w:jc w:val="left"/>
      </w:pPr>
    </w:p>
    <w:p w:rsidR="00B918A5" w:rsidRDefault="00B918A5" w:rsidP="00D1652F">
      <w:pPr>
        <w:spacing w:after="6"/>
        <w:ind w:left="0" w:right="546" w:firstLine="0"/>
      </w:pPr>
    </w:p>
    <w:p w:rsidR="00B918A5" w:rsidRDefault="00B918A5" w:rsidP="00D1652F">
      <w:pPr>
        <w:spacing w:after="6"/>
        <w:ind w:left="0" w:right="546" w:firstLine="0"/>
      </w:pPr>
    </w:p>
    <w:p w:rsidR="00B918A5" w:rsidRDefault="0044246F" w:rsidP="00B918A5">
      <w:pPr>
        <w:spacing w:after="6"/>
        <w:ind w:left="0" w:right="546" w:firstLine="0"/>
        <w:jc w:val="center"/>
      </w:pPr>
      <w:r>
        <w:rPr>
          <w:noProof/>
        </w:rPr>
        <w:lastRenderedPageBreak/>
        <w:drawing>
          <wp:inline distT="0" distB="0" distL="0" distR="0">
            <wp:extent cx="8286750" cy="6215063"/>
            <wp:effectExtent l="19050" t="0" r="0" b="0"/>
            <wp:docPr id="22" name="Рисунок 10" descr="C:\Users\MAX\Documents\Стратеги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ocuments\Стратегия\Слайд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2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C2" w:rsidRDefault="006B3B2C" w:rsidP="00D1652F">
      <w:pPr>
        <w:spacing w:after="6"/>
        <w:ind w:left="0" w:right="546" w:firstLine="0"/>
      </w:pPr>
      <w:r>
        <w:lastRenderedPageBreak/>
        <w:t xml:space="preserve">Механизм реализации стратегии предполагает: </w:t>
      </w:r>
    </w:p>
    <w:p w:rsidR="004914C2" w:rsidRDefault="006B3B2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C082B" w:rsidRDefault="006B3B2C">
      <w:pPr>
        <w:ind w:left="-5" w:right="546"/>
      </w:pPr>
      <w:r>
        <w:t>1) организацию рабоч</w:t>
      </w:r>
      <w:r w:rsidR="0058095F">
        <w:t>их</w:t>
      </w:r>
      <w:r>
        <w:t xml:space="preserve"> групп</w:t>
      </w:r>
      <w:r w:rsidR="005C082B">
        <w:t xml:space="preserve"> </w:t>
      </w:r>
      <w:r>
        <w:t>по стратегическим направлениям, работающих в непрерывном реж</w:t>
      </w:r>
      <w:r w:rsidR="0058095F">
        <w:t>име  над продвижением стратегии и</w:t>
      </w:r>
      <w:r>
        <w:t xml:space="preserve">  контролем реализации стратегического плана;</w:t>
      </w:r>
    </w:p>
    <w:p w:rsidR="004914C2" w:rsidRDefault="006B3B2C">
      <w:pPr>
        <w:ind w:left="-5" w:right="546"/>
      </w:pPr>
      <w:r>
        <w:t xml:space="preserve"> 2)   регулярное обновление и пополнение стратегической информации за счет  </w:t>
      </w:r>
      <w:proofErr w:type="gramStart"/>
      <w:r>
        <w:t>периодических</w:t>
      </w:r>
      <w:proofErr w:type="gramEnd"/>
      <w:r>
        <w:t xml:space="preserve"> </w:t>
      </w:r>
      <w:proofErr w:type="spellStart"/>
      <w:r w:rsidR="0058095F">
        <w:t>само</w:t>
      </w:r>
      <w:r>
        <w:t>обследований</w:t>
      </w:r>
      <w:proofErr w:type="spellEnd"/>
      <w:r>
        <w:t xml:space="preserve"> (мониторинга); </w:t>
      </w:r>
    </w:p>
    <w:p w:rsidR="004914C2" w:rsidRDefault="006B3B2C">
      <w:pPr>
        <w:ind w:left="-5" w:right="546"/>
      </w:pPr>
      <w:r>
        <w:t>3)   включение во все программы и проекты развертывания стратегических направлений концептов стратегии: «</w:t>
      </w:r>
      <w:r w:rsidR="006B0B8F">
        <w:t xml:space="preserve"> </w:t>
      </w:r>
      <w:r>
        <w:t xml:space="preserve">Информация – Инновации – Инфраструктура – Инвестиции». </w:t>
      </w:r>
    </w:p>
    <w:p w:rsidR="004914C2" w:rsidRDefault="006B3B2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4914C2" w:rsidRPr="00B918A5" w:rsidRDefault="006B3B2C" w:rsidP="00D1652F">
      <w:pPr>
        <w:spacing w:after="19" w:line="259" w:lineRule="auto"/>
        <w:ind w:left="0" w:right="0" w:firstLine="0"/>
        <w:jc w:val="left"/>
        <w:rPr>
          <w:b/>
        </w:rPr>
      </w:pPr>
      <w:r>
        <w:rPr>
          <w:sz w:val="24"/>
        </w:rPr>
        <w:t xml:space="preserve"> </w:t>
      </w:r>
      <w:r w:rsidR="00D1652F">
        <w:t xml:space="preserve">                       </w:t>
      </w:r>
      <w:r w:rsidRPr="00B918A5">
        <w:rPr>
          <w:b/>
        </w:rPr>
        <w:t>РАЗДЕЛ 6</w:t>
      </w:r>
      <w:r w:rsidR="00E1476A">
        <w:rPr>
          <w:b/>
        </w:rPr>
        <w:t>.</w:t>
      </w:r>
      <w:r w:rsidR="005C082B" w:rsidRPr="00B918A5">
        <w:rPr>
          <w:b/>
          <w:color w:val="FF0000"/>
        </w:rPr>
        <w:t xml:space="preserve"> </w:t>
      </w:r>
      <w:r w:rsidRPr="00B918A5">
        <w:rPr>
          <w:b/>
          <w:color w:val="FF0000"/>
        </w:rPr>
        <w:t xml:space="preserve">  </w:t>
      </w:r>
      <w:r w:rsidRPr="00B918A5">
        <w:rPr>
          <w:b/>
          <w:color w:val="auto"/>
        </w:rPr>
        <w:t>ОЖИДАЕМОЕ БУДУЩЕЕ:</w:t>
      </w:r>
      <w:r w:rsidRPr="00B918A5">
        <w:rPr>
          <w:b/>
          <w:color w:val="FF0000"/>
        </w:rPr>
        <w:t xml:space="preserve"> </w:t>
      </w:r>
      <w:r w:rsidRPr="00B918A5">
        <w:rPr>
          <w:rFonts w:ascii="Arial" w:eastAsia="Arial" w:hAnsi="Arial" w:cs="Arial"/>
          <w:b/>
          <w:color w:val="FF0000"/>
        </w:rPr>
        <w:t xml:space="preserve"> </w:t>
      </w:r>
      <w:r w:rsidRPr="00B918A5">
        <w:rPr>
          <w:rFonts w:ascii="Arial" w:eastAsia="Arial" w:hAnsi="Arial" w:cs="Arial"/>
          <w:b/>
          <w:color w:val="FF0000"/>
        </w:rPr>
        <w:tab/>
      </w:r>
      <w:r w:rsidRPr="00B918A5">
        <w:rPr>
          <w:b/>
          <w:sz w:val="24"/>
        </w:rPr>
        <w:t xml:space="preserve"> </w:t>
      </w:r>
    </w:p>
    <w:p w:rsidR="004914C2" w:rsidRDefault="006B3B2C">
      <w:pPr>
        <w:spacing w:after="69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4914C2" w:rsidRDefault="006B3B2C">
      <w:pPr>
        <w:numPr>
          <w:ilvl w:val="0"/>
          <w:numId w:val="23"/>
        </w:numPr>
        <w:ind w:right="546" w:firstLine="360"/>
      </w:pPr>
      <w:r>
        <w:t>На</w:t>
      </w:r>
      <w:r w:rsidR="0058095F">
        <w:t>чальная школа выделена из общей школы. Д</w:t>
      </w:r>
      <w:r>
        <w:t>ети 7–10 лет учатся и воспитываются в отдельн</w:t>
      </w:r>
      <w:r w:rsidR="00F53123">
        <w:t>ом</w:t>
      </w:r>
      <w:r>
        <w:t xml:space="preserve">  здани</w:t>
      </w:r>
      <w:r w:rsidR="00F53123">
        <w:t xml:space="preserve">и. </w:t>
      </w:r>
      <w:r>
        <w:t>Созданы условия для полноценного образования детей с пробле</w:t>
      </w:r>
      <w:r w:rsidR="0058095F">
        <w:t>мами в развитии за счет совершенствования</w:t>
      </w:r>
      <w:r>
        <w:t xml:space="preserve"> форм адресной </w:t>
      </w:r>
      <w:r w:rsidR="00F53123">
        <w:t xml:space="preserve"> подд</w:t>
      </w:r>
      <w:r w:rsidR="0058095F">
        <w:t>ержки</w:t>
      </w:r>
      <w:r>
        <w:t xml:space="preserve">. </w:t>
      </w:r>
    </w:p>
    <w:p w:rsidR="004914C2" w:rsidRDefault="006B3B2C">
      <w:pPr>
        <w:numPr>
          <w:ilvl w:val="0"/>
          <w:numId w:val="23"/>
        </w:numPr>
        <w:ind w:right="546" w:firstLine="360"/>
      </w:pPr>
      <w:r>
        <w:t>Социальный и общественны</w:t>
      </w:r>
      <w:r w:rsidR="0058095F">
        <w:t>й статус учителя очень высок. Он принадлежит к основной страте</w:t>
      </w:r>
      <w:r>
        <w:t xml:space="preserve"> среднего класса. </w:t>
      </w:r>
      <w:proofErr w:type="gramStart"/>
      <w:r>
        <w:t>Заработная плата учителя составляет не менее средней по экономике города.</w:t>
      </w:r>
      <w:proofErr w:type="gramEnd"/>
      <w:r>
        <w:t xml:space="preserve"> На должность учителя можно поступить только через систему квалификационного отбора.    </w:t>
      </w:r>
    </w:p>
    <w:p w:rsidR="004914C2" w:rsidRDefault="006B3B2C">
      <w:pPr>
        <w:numPr>
          <w:ilvl w:val="0"/>
          <w:numId w:val="23"/>
        </w:numPr>
        <w:spacing w:after="9"/>
        <w:ind w:right="546" w:firstLine="360"/>
      </w:pPr>
      <w:r>
        <w:t>Школа полностью обеспечена электрон</w:t>
      </w:r>
      <w:r w:rsidR="0058095F">
        <w:t>ными образовательными ресурсами. В</w:t>
      </w:r>
      <w:r>
        <w:t>есь документооборот пров</w:t>
      </w:r>
      <w:r w:rsidR="0058095F">
        <w:t xml:space="preserve">одится на уровне </w:t>
      </w:r>
      <w:proofErr w:type="spellStart"/>
      <w:proofErr w:type="gramStart"/>
      <w:r w:rsidR="0058095F">
        <w:t>интернет-связи</w:t>
      </w:r>
      <w:proofErr w:type="spellEnd"/>
      <w:proofErr w:type="gramEnd"/>
      <w:r w:rsidR="0058095F">
        <w:t>. Школа прозрачна для родителей во всех отношениях. Школа формирует их информационную  компетентность</w:t>
      </w:r>
      <w:r>
        <w:t xml:space="preserve"> и интенсивно развивает па</w:t>
      </w:r>
      <w:r w:rsidR="00CB5DDD">
        <w:t>ртнерские отношения</w:t>
      </w:r>
      <w:r>
        <w:t xml:space="preserve">.  </w:t>
      </w:r>
    </w:p>
    <w:p w:rsidR="004914C2" w:rsidRDefault="00F53123">
      <w:pPr>
        <w:numPr>
          <w:ilvl w:val="0"/>
          <w:numId w:val="23"/>
        </w:numPr>
        <w:ind w:right="546" w:firstLine="360"/>
      </w:pPr>
      <w:r>
        <w:t>С</w:t>
      </w:r>
      <w:r w:rsidR="006B3B2C">
        <w:t>озданы условия для полноцен</w:t>
      </w:r>
      <w:r w:rsidR="00CB5DDD">
        <w:t>ной профессиональной ориентации и</w:t>
      </w:r>
      <w:r w:rsidR="006B3B2C">
        <w:t xml:space="preserve"> включения подростков через систему пра</w:t>
      </w:r>
      <w:r w:rsidR="00CB5DDD">
        <w:t>ктик  в активную трудовую жизнь.</w:t>
      </w:r>
      <w:r w:rsidR="006B3B2C">
        <w:t xml:space="preserve"> </w:t>
      </w:r>
    </w:p>
    <w:p w:rsidR="004914C2" w:rsidRDefault="006B3B2C">
      <w:pPr>
        <w:numPr>
          <w:ilvl w:val="0"/>
          <w:numId w:val="23"/>
        </w:numPr>
        <w:spacing w:after="5"/>
        <w:ind w:right="546" w:firstLine="360"/>
      </w:pPr>
      <w:r>
        <w:t xml:space="preserve">Организовано сетевое социально-образовательное партнерство </w:t>
      </w:r>
      <w:r w:rsidR="00CB5DDD">
        <w:t xml:space="preserve">образовательных </w:t>
      </w:r>
      <w:proofErr w:type="gramStart"/>
      <w:r w:rsidR="00CB5DDD">
        <w:t>учреждений</w:t>
      </w:r>
      <w:proofErr w:type="gramEnd"/>
      <w:r>
        <w:t xml:space="preserve"> в рамках которого реализуются программы и проекты  инновационного развития</w:t>
      </w:r>
      <w:r w:rsidR="002E3D41">
        <w:t>.</w:t>
      </w:r>
      <w:r>
        <w:t xml:space="preserve"> </w:t>
      </w:r>
    </w:p>
    <w:p w:rsidR="00B243BB" w:rsidRDefault="002E3D41" w:rsidP="00E1476A">
      <w:pPr>
        <w:numPr>
          <w:ilvl w:val="0"/>
          <w:numId w:val="23"/>
        </w:numPr>
        <w:ind w:right="546" w:firstLine="360"/>
      </w:pPr>
      <w:r>
        <w:t>С</w:t>
      </w:r>
      <w:r w:rsidR="006B3B2C">
        <w:t>оздана программа поддержки инклюзивного образования, участвуя в которой родители ребенка с ограниченными возможностями здоровья, могут получить поддержку в формулировании индивидуальной образовательной программы для своего ребенка</w:t>
      </w:r>
      <w:r>
        <w:t xml:space="preserve"> </w:t>
      </w:r>
    </w:p>
    <w:sectPr w:rsidR="00B243BB" w:rsidSect="007A65CC">
      <w:footerReference w:type="even" r:id="rId18"/>
      <w:footerReference w:type="default" r:id="rId19"/>
      <w:footerReference w:type="first" r:id="rId20"/>
      <w:footnotePr>
        <w:numRestart w:val="eachPage"/>
      </w:footnotePr>
      <w:pgSz w:w="16836" w:h="11904" w:orient="landscape"/>
      <w:pgMar w:top="720" w:right="720" w:bottom="720" w:left="720" w:header="720" w:footer="714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31A" w:rsidRDefault="00B4031A">
      <w:pPr>
        <w:spacing w:after="0" w:line="240" w:lineRule="auto"/>
      </w:pPr>
      <w:r>
        <w:separator/>
      </w:r>
    </w:p>
  </w:endnote>
  <w:endnote w:type="continuationSeparator" w:id="0">
    <w:p w:rsidR="00B4031A" w:rsidRDefault="00B40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357" w:rsidRDefault="00AA3F5F">
    <w:pPr>
      <w:spacing w:after="0" w:line="259" w:lineRule="auto"/>
      <w:ind w:left="0" w:right="554" w:firstLine="0"/>
      <w:jc w:val="right"/>
    </w:pPr>
    <w:r w:rsidRPr="00AA3F5F">
      <w:fldChar w:fldCharType="begin"/>
    </w:r>
    <w:r w:rsidR="009B0357">
      <w:instrText xml:space="preserve"> PAGE   \* MERGEFORMAT </w:instrText>
    </w:r>
    <w:r w:rsidRPr="00AA3F5F">
      <w:fldChar w:fldCharType="separate"/>
    </w:r>
    <w:r w:rsidR="009B0357">
      <w:rPr>
        <w:sz w:val="24"/>
      </w:rPr>
      <w:t>1</w:t>
    </w:r>
    <w:r>
      <w:rPr>
        <w:sz w:val="24"/>
      </w:rPr>
      <w:fldChar w:fldCharType="end"/>
    </w:r>
    <w:r w:rsidR="009B0357">
      <w:rPr>
        <w:sz w:val="24"/>
      </w:rPr>
      <w:t xml:space="preserve"> </w:t>
    </w:r>
  </w:p>
  <w:p w:rsidR="009B0357" w:rsidRDefault="009B0357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357" w:rsidRDefault="00AA3F5F">
    <w:pPr>
      <w:spacing w:after="0" w:line="259" w:lineRule="auto"/>
      <w:ind w:left="0" w:right="554" w:firstLine="0"/>
      <w:jc w:val="right"/>
    </w:pPr>
    <w:r w:rsidRPr="00AA3F5F">
      <w:fldChar w:fldCharType="begin"/>
    </w:r>
    <w:r w:rsidR="009B0357">
      <w:instrText xml:space="preserve"> PAGE   \* MERGEFORMAT </w:instrText>
    </w:r>
    <w:r w:rsidRPr="00AA3F5F">
      <w:fldChar w:fldCharType="separate"/>
    </w:r>
    <w:r w:rsidR="00171661" w:rsidRPr="00171661">
      <w:rPr>
        <w:noProof/>
        <w:sz w:val="24"/>
      </w:rPr>
      <w:t>21</w:t>
    </w:r>
    <w:r>
      <w:rPr>
        <w:sz w:val="24"/>
      </w:rPr>
      <w:fldChar w:fldCharType="end"/>
    </w:r>
    <w:r w:rsidR="009B0357">
      <w:rPr>
        <w:sz w:val="24"/>
      </w:rPr>
      <w:t xml:space="preserve"> </w:t>
    </w:r>
  </w:p>
  <w:p w:rsidR="009B0357" w:rsidRDefault="009B0357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357" w:rsidRDefault="00AA3F5F">
    <w:pPr>
      <w:spacing w:after="0" w:line="259" w:lineRule="auto"/>
      <w:ind w:left="0" w:right="554" w:firstLine="0"/>
      <w:jc w:val="right"/>
    </w:pPr>
    <w:r w:rsidRPr="00AA3F5F">
      <w:fldChar w:fldCharType="begin"/>
    </w:r>
    <w:r w:rsidR="009B0357">
      <w:instrText xml:space="preserve"> PAGE   \* MERGEFORMAT </w:instrText>
    </w:r>
    <w:r w:rsidRPr="00AA3F5F">
      <w:fldChar w:fldCharType="separate"/>
    </w:r>
    <w:r w:rsidR="009B0357">
      <w:rPr>
        <w:sz w:val="24"/>
      </w:rPr>
      <w:t>1</w:t>
    </w:r>
    <w:r>
      <w:rPr>
        <w:sz w:val="24"/>
      </w:rPr>
      <w:fldChar w:fldCharType="end"/>
    </w:r>
    <w:r w:rsidR="009B0357">
      <w:rPr>
        <w:sz w:val="24"/>
      </w:rPr>
      <w:t xml:space="preserve"> </w:t>
    </w:r>
  </w:p>
  <w:p w:rsidR="009B0357" w:rsidRDefault="009B0357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31A" w:rsidRDefault="00B4031A">
      <w:pPr>
        <w:spacing w:after="0" w:line="273" w:lineRule="auto"/>
        <w:ind w:left="0" w:right="216" w:firstLine="0"/>
        <w:jc w:val="left"/>
      </w:pPr>
      <w:r>
        <w:separator/>
      </w:r>
    </w:p>
  </w:footnote>
  <w:footnote w:type="continuationSeparator" w:id="0">
    <w:p w:rsidR="00B4031A" w:rsidRDefault="00B4031A">
      <w:pPr>
        <w:spacing w:after="0" w:line="273" w:lineRule="auto"/>
        <w:ind w:left="0" w:right="216" w:firstLine="0"/>
        <w:jc w:val="left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F661F"/>
    <w:multiLevelType w:val="hybridMultilevel"/>
    <w:tmpl w:val="EC0C4592"/>
    <w:lvl w:ilvl="0" w:tplc="4CF842E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D8AE20">
      <w:start w:val="1"/>
      <w:numFmt w:val="lowerLetter"/>
      <w:lvlText w:val="%2"/>
      <w:lvlJc w:val="left"/>
      <w:pPr>
        <w:ind w:left="1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42FA1E">
      <w:start w:val="1"/>
      <w:numFmt w:val="lowerRoman"/>
      <w:lvlText w:val="%3"/>
      <w:lvlJc w:val="left"/>
      <w:pPr>
        <w:ind w:left="2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5E56B6">
      <w:start w:val="1"/>
      <w:numFmt w:val="decimal"/>
      <w:lvlText w:val="%4"/>
      <w:lvlJc w:val="left"/>
      <w:pPr>
        <w:ind w:left="2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5C1AF6">
      <w:start w:val="1"/>
      <w:numFmt w:val="lowerLetter"/>
      <w:lvlText w:val="%5"/>
      <w:lvlJc w:val="left"/>
      <w:pPr>
        <w:ind w:left="3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1A1EBA">
      <w:start w:val="1"/>
      <w:numFmt w:val="lowerRoman"/>
      <w:lvlText w:val="%6"/>
      <w:lvlJc w:val="left"/>
      <w:pPr>
        <w:ind w:left="4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A44DB4">
      <w:start w:val="1"/>
      <w:numFmt w:val="decimal"/>
      <w:lvlText w:val="%7"/>
      <w:lvlJc w:val="left"/>
      <w:pPr>
        <w:ind w:left="4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4237B4">
      <w:start w:val="1"/>
      <w:numFmt w:val="lowerLetter"/>
      <w:lvlText w:val="%8"/>
      <w:lvlJc w:val="left"/>
      <w:pPr>
        <w:ind w:left="5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9658B6">
      <w:start w:val="1"/>
      <w:numFmt w:val="lowerRoman"/>
      <w:lvlText w:val="%9"/>
      <w:lvlJc w:val="left"/>
      <w:pPr>
        <w:ind w:left="6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5B3126"/>
    <w:multiLevelType w:val="multilevel"/>
    <w:tmpl w:val="6C4063B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0B267B"/>
    <w:multiLevelType w:val="hybridMultilevel"/>
    <w:tmpl w:val="11265FCE"/>
    <w:lvl w:ilvl="0" w:tplc="DF8C8B04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F980EE6">
      <w:start w:val="1"/>
      <w:numFmt w:val="lowerLetter"/>
      <w:lvlText w:val="%2"/>
      <w:lvlJc w:val="left"/>
      <w:pPr>
        <w:ind w:left="1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15ABE4A">
      <w:start w:val="1"/>
      <w:numFmt w:val="lowerRoman"/>
      <w:lvlText w:val="%3"/>
      <w:lvlJc w:val="left"/>
      <w:pPr>
        <w:ind w:left="2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326DCBC">
      <w:start w:val="1"/>
      <w:numFmt w:val="decimal"/>
      <w:lvlText w:val="%4"/>
      <w:lvlJc w:val="left"/>
      <w:pPr>
        <w:ind w:left="31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41EDD0A">
      <w:start w:val="1"/>
      <w:numFmt w:val="lowerLetter"/>
      <w:lvlText w:val="%5"/>
      <w:lvlJc w:val="left"/>
      <w:pPr>
        <w:ind w:left="38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4CC7806">
      <w:start w:val="1"/>
      <w:numFmt w:val="lowerRoman"/>
      <w:lvlText w:val="%6"/>
      <w:lvlJc w:val="left"/>
      <w:pPr>
        <w:ind w:left="45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28067F6">
      <w:start w:val="1"/>
      <w:numFmt w:val="decimal"/>
      <w:lvlText w:val="%7"/>
      <w:lvlJc w:val="left"/>
      <w:pPr>
        <w:ind w:left="53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53AF8AA">
      <w:start w:val="1"/>
      <w:numFmt w:val="lowerLetter"/>
      <w:lvlText w:val="%8"/>
      <w:lvlJc w:val="left"/>
      <w:pPr>
        <w:ind w:left="60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226F49C">
      <w:start w:val="1"/>
      <w:numFmt w:val="lowerRoman"/>
      <w:lvlText w:val="%9"/>
      <w:lvlJc w:val="left"/>
      <w:pPr>
        <w:ind w:left="67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E1E344A"/>
    <w:multiLevelType w:val="hybridMultilevel"/>
    <w:tmpl w:val="55DADC30"/>
    <w:lvl w:ilvl="0" w:tplc="BF70C0B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01446DC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6723FAA">
      <w:start w:val="1"/>
      <w:numFmt w:val="bullet"/>
      <w:lvlRestart w:val="0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E5CB0B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FCEC00C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AAE8378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C9614F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2DCFCE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FE2725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38325C"/>
    <w:multiLevelType w:val="hybridMultilevel"/>
    <w:tmpl w:val="7B421E4E"/>
    <w:lvl w:ilvl="0" w:tplc="F14468E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0A7F5C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627716">
      <w:start w:val="1"/>
      <w:numFmt w:val="bullet"/>
      <w:lvlRestart w:val="0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D4DB2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1480C8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429EE4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F4A104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F40AE0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6E648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1F74BB"/>
    <w:multiLevelType w:val="hybridMultilevel"/>
    <w:tmpl w:val="E23A715A"/>
    <w:lvl w:ilvl="0" w:tplc="F154ED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E45E0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444862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D2307A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B8C830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9015E2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E0BDE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A2FDC0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F030BA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2C84225"/>
    <w:multiLevelType w:val="hybridMultilevel"/>
    <w:tmpl w:val="99F61D9C"/>
    <w:lvl w:ilvl="0" w:tplc="3258AC8C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06651E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5611DE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12E5C6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72E829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928052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1C6A20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C00C44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1098AE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451259E"/>
    <w:multiLevelType w:val="hybridMultilevel"/>
    <w:tmpl w:val="8B583C12"/>
    <w:lvl w:ilvl="0" w:tplc="C91254C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8E5BE2">
      <w:start w:val="1"/>
      <w:numFmt w:val="bullet"/>
      <w:lvlText w:val="o"/>
      <w:lvlJc w:val="left"/>
      <w:pPr>
        <w:ind w:left="1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A42302">
      <w:start w:val="1"/>
      <w:numFmt w:val="bullet"/>
      <w:lvlText w:val="▪"/>
      <w:lvlJc w:val="left"/>
      <w:pPr>
        <w:ind w:left="21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DC855A">
      <w:start w:val="1"/>
      <w:numFmt w:val="bullet"/>
      <w:lvlText w:val="•"/>
      <w:lvlJc w:val="left"/>
      <w:pPr>
        <w:ind w:left="2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0A9588">
      <w:start w:val="1"/>
      <w:numFmt w:val="bullet"/>
      <w:lvlText w:val="o"/>
      <w:lvlJc w:val="left"/>
      <w:pPr>
        <w:ind w:left="3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10E738">
      <w:start w:val="1"/>
      <w:numFmt w:val="bullet"/>
      <w:lvlText w:val="▪"/>
      <w:lvlJc w:val="left"/>
      <w:pPr>
        <w:ind w:left="4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308D7A">
      <w:start w:val="1"/>
      <w:numFmt w:val="bullet"/>
      <w:lvlText w:val="•"/>
      <w:lvlJc w:val="left"/>
      <w:pPr>
        <w:ind w:left="5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28BE04">
      <w:start w:val="1"/>
      <w:numFmt w:val="bullet"/>
      <w:lvlText w:val="o"/>
      <w:lvlJc w:val="left"/>
      <w:pPr>
        <w:ind w:left="57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3A06C2">
      <w:start w:val="1"/>
      <w:numFmt w:val="bullet"/>
      <w:lvlText w:val="▪"/>
      <w:lvlJc w:val="left"/>
      <w:pPr>
        <w:ind w:left="6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53D7337"/>
    <w:multiLevelType w:val="hybridMultilevel"/>
    <w:tmpl w:val="AF1A1030"/>
    <w:lvl w:ilvl="0" w:tplc="3ED850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026E9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C0666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A6AAB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00AD6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3E1A3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F049C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66A1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1055C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BB07206"/>
    <w:multiLevelType w:val="hybridMultilevel"/>
    <w:tmpl w:val="4072C540"/>
    <w:lvl w:ilvl="0" w:tplc="C4E2A45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E4148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2A6F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246E9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4E64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DC63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C4EE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FEA71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1002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C355508"/>
    <w:multiLevelType w:val="hybridMultilevel"/>
    <w:tmpl w:val="96A003F6"/>
    <w:lvl w:ilvl="0" w:tplc="2F02DD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6C73B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466C5A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F0626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78B87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4CEE9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F8F85A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A6EB1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98F66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D950B13"/>
    <w:multiLevelType w:val="hybridMultilevel"/>
    <w:tmpl w:val="37E84264"/>
    <w:lvl w:ilvl="0" w:tplc="6C62549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38158A">
      <w:start w:val="1"/>
      <w:numFmt w:val="bullet"/>
      <w:lvlText w:val="o"/>
      <w:lvlJc w:val="left"/>
      <w:pPr>
        <w:ind w:left="16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B695A8">
      <w:start w:val="1"/>
      <w:numFmt w:val="bullet"/>
      <w:lvlText w:val="▪"/>
      <w:lvlJc w:val="left"/>
      <w:pPr>
        <w:ind w:left="2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9C205E">
      <w:start w:val="1"/>
      <w:numFmt w:val="bullet"/>
      <w:lvlText w:val="•"/>
      <w:lvlJc w:val="left"/>
      <w:pPr>
        <w:ind w:left="30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66FD52">
      <w:start w:val="1"/>
      <w:numFmt w:val="bullet"/>
      <w:lvlText w:val="o"/>
      <w:lvlJc w:val="left"/>
      <w:pPr>
        <w:ind w:left="37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4CE1E2">
      <w:start w:val="1"/>
      <w:numFmt w:val="bullet"/>
      <w:lvlText w:val="▪"/>
      <w:lvlJc w:val="left"/>
      <w:pPr>
        <w:ind w:left="4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BC0328">
      <w:start w:val="1"/>
      <w:numFmt w:val="bullet"/>
      <w:lvlText w:val="•"/>
      <w:lvlJc w:val="left"/>
      <w:pPr>
        <w:ind w:left="5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867DFC">
      <w:start w:val="1"/>
      <w:numFmt w:val="bullet"/>
      <w:lvlText w:val="o"/>
      <w:lvlJc w:val="left"/>
      <w:pPr>
        <w:ind w:left="5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B28E0C">
      <w:start w:val="1"/>
      <w:numFmt w:val="bullet"/>
      <w:lvlText w:val="▪"/>
      <w:lvlJc w:val="left"/>
      <w:pPr>
        <w:ind w:left="66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1D51B61"/>
    <w:multiLevelType w:val="hybridMultilevel"/>
    <w:tmpl w:val="00028E68"/>
    <w:lvl w:ilvl="0" w:tplc="C59EB82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1FAC398">
      <w:start w:val="1"/>
      <w:numFmt w:val="bullet"/>
      <w:lvlText w:val="o"/>
      <w:lvlJc w:val="left"/>
      <w:pPr>
        <w:ind w:left="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FFE3DE4">
      <w:start w:val="1"/>
      <w:numFmt w:val="bullet"/>
      <w:lvlRestart w:val="0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552A34C">
      <w:start w:val="1"/>
      <w:numFmt w:val="bullet"/>
      <w:lvlText w:val="•"/>
      <w:lvlJc w:val="left"/>
      <w:pPr>
        <w:ind w:left="1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B36507E">
      <w:start w:val="1"/>
      <w:numFmt w:val="bullet"/>
      <w:lvlText w:val="o"/>
      <w:lvlJc w:val="left"/>
      <w:pPr>
        <w:ind w:left="2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99AC288">
      <w:start w:val="1"/>
      <w:numFmt w:val="bullet"/>
      <w:lvlText w:val="▪"/>
      <w:lvlJc w:val="left"/>
      <w:pPr>
        <w:ind w:left="2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C821038">
      <w:start w:val="1"/>
      <w:numFmt w:val="bullet"/>
      <w:lvlText w:val="•"/>
      <w:lvlJc w:val="left"/>
      <w:pPr>
        <w:ind w:left="3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BC6BC8C">
      <w:start w:val="1"/>
      <w:numFmt w:val="bullet"/>
      <w:lvlText w:val="o"/>
      <w:lvlJc w:val="left"/>
      <w:pPr>
        <w:ind w:left="4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9A2CC3A">
      <w:start w:val="1"/>
      <w:numFmt w:val="bullet"/>
      <w:lvlText w:val="▪"/>
      <w:lvlJc w:val="left"/>
      <w:pPr>
        <w:ind w:left="5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B4F39AD"/>
    <w:multiLevelType w:val="hybridMultilevel"/>
    <w:tmpl w:val="3904CE40"/>
    <w:lvl w:ilvl="0" w:tplc="3DDA522E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4">
    <w:nsid w:val="3F2D72A9"/>
    <w:multiLevelType w:val="hybridMultilevel"/>
    <w:tmpl w:val="1C8CAAD4"/>
    <w:lvl w:ilvl="0" w:tplc="2836F8E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5F83FDE">
      <w:start w:val="1"/>
      <w:numFmt w:val="bullet"/>
      <w:lvlText w:val="o"/>
      <w:lvlJc w:val="left"/>
      <w:pPr>
        <w:ind w:left="6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8342454">
      <w:start w:val="1"/>
      <w:numFmt w:val="bullet"/>
      <w:lvlRestart w:val="0"/>
      <w:lvlText w:val="•"/>
      <w:lvlJc w:val="left"/>
      <w:pPr>
        <w:ind w:left="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4A0B9B4">
      <w:start w:val="1"/>
      <w:numFmt w:val="bullet"/>
      <w:lvlText w:val="•"/>
      <w:lvlJc w:val="left"/>
      <w:pPr>
        <w:ind w:left="1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8F099F0">
      <w:start w:val="1"/>
      <w:numFmt w:val="bullet"/>
      <w:lvlText w:val="o"/>
      <w:lvlJc w:val="left"/>
      <w:pPr>
        <w:ind w:left="2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1BC82E8">
      <w:start w:val="1"/>
      <w:numFmt w:val="bullet"/>
      <w:lvlText w:val="▪"/>
      <w:lvlJc w:val="left"/>
      <w:pPr>
        <w:ind w:left="3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3AC00BC">
      <w:start w:val="1"/>
      <w:numFmt w:val="bullet"/>
      <w:lvlText w:val="•"/>
      <w:lvlJc w:val="left"/>
      <w:pPr>
        <w:ind w:left="3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B36CB6C">
      <w:start w:val="1"/>
      <w:numFmt w:val="bullet"/>
      <w:lvlText w:val="o"/>
      <w:lvlJc w:val="left"/>
      <w:pPr>
        <w:ind w:left="4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DAE25BC">
      <w:start w:val="1"/>
      <w:numFmt w:val="bullet"/>
      <w:lvlText w:val="▪"/>
      <w:lvlJc w:val="left"/>
      <w:pPr>
        <w:ind w:left="5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6A60280"/>
    <w:multiLevelType w:val="multilevel"/>
    <w:tmpl w:val="32CE5D7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5916485"/>
    <w:multiLevelType w:val="hybridMultilevel"/>
    <w:tmpl w:val="30384420"/>
    <w:lvl w:ilvl="0" w:tplc="DFBE00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207436">
      <w:start w:val="1"/>
      <w:numFmt w:val="lowerLetter"/>
      <w:lvlText w:val="%2"/>
      <w:lvlJc w:val="left"/>
      <w:pPr>
        <w:ind w:left="1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9EEA9C">
      <w:start w:val="1"/>
      <w:numFmt w:val="lowerRoman"/>
      <w:lvlText w:val="%3"/>
      <w:lvlJc w:val="left"/>
      <w:pPr>
        <w:ind w:left="2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E22516">
      <w:start w:val="1"/>
      <w:numFmt w:val="decimal"/>
      <w:lvlText w:val="%4"/>
      <w:lvlJc w:val="left"/>
      <w:pPr>
        <w:ind w:left="3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50433E">
      <w:start w:val="1"/>
      <w:numFmt w:val="lowerLetter"/>
      <w:lvlText w:val="%5"/>
      <w:lvlJc w:val="left"/>
      <w:pPr>
        <w:ind w:left="3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6CA2E6">
      <w:start w:val="1"/>
      <w:numFmt w:val="lowerRoman"/>
      <w:lvlText w:val="%6"/>
      <w:lvlJc w:val="left"/>
      <w:pPr>
        <w:ind w:left="4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94D6FC">
      <w:start w:val="1"/>
      <w:numFmt w:val="decimal"/>
      <w:lvlText w:val="%7"/>
      <w:lvlJc w:val="left"/>
      <w:pPr>
        <w:ind w:left="5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0C4428">
      <w:start w:val="1"/>
      <w:numFmt w:val="lowerLetter"/>
      <w:lvlText w:val="%8"/>
      <w:lvlJc w:val="left"/>
      <w:pPr>
        <w:ind w:left="6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84373A">
      <w:start w:val="1"/>
      <w:numFmt w:val="lowerRoman"/>
      <w:lvlText w:val="%9"/>
      <w:lvlJc w:val="left"/>
      <w:pPr>
        <w:ind w:left="6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85504ED"/>
    <w:multiLevelType w:val="hybridMultilevel"/>
    <w:tmpl w:val="632AC826"/>
    <w:lvl w:ilvl="0" w:tplc="E366578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E46C9A">
      <w:start w:val="1"/>
      <w:numFmt w:val="lowerLetter"/>
      <w:lvlText w:val="%2"/>
      <w:lvlJc w:val="left"/>
      <w:pPr>
        <w:ind w:left="1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BC321A">
      <w:start w:val="1"/>
      <w:numFmt w:val="lowerRoman"/>
      <w:lvlText w:val="%3"/>
      <w:lvlJc w:val="left"/>
      <w:pPr>
        <w:ind w:left="2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B467A4">
      <w:start w:val="1"/>
      <w:numFmt w:val="decimal"/>
      <w:lvlText w:val="%4"/>
      <w:lvlJc w:val="left"/>
      <w:pPr>
        <w:ind w:left="3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B0E024">
      <w:start w:val="1"/>
      <w:numFmt w:val="lowerLetter"/>
      <w:lvlText w:val="%5"/>
      <w:lvlJc w:val="left"/>
      <w:pPr>
        <w:ind w:left="3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8C7FE4">
      <w:start w:val="1"/>
      <w:numFmt w:val="lowerRoman"/>
      <w:lvlText w:val="%6"/>
      <w:lvlJc w:val="left"/>
      <w:pPr>
        <w:ind w:left="4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12538E">
      <w:start w:val="1"/>
      <w:numFmt w:val="decimal"/>
      <w:lvlText w:val="%7"/>
      <w:lvlJc w:val="left"/>
      <w:pPr>
        <w:ind w:left="5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86484A">
      <w:start w:val="1"/>
      <w:numFmt w:val="lowerLetter"/>
      <w:lvlText w:val="%8"/>
      <w:lvlJc w:val="left"/>
      <w:pPr>
        <w:ind w:left="5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0683BC">
      <w:start w:val="1"/>
      <w:numFmt w:val="lowerRoman"/>
      <w:lvlText w:val="%9"/>
      <w:lvlJc w:val="left"/>
      <w:pPr>
        <w:ind w:left="6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B4F1FCA"/>
    <w:multiLevelType w:val="hybridMultilevel"/>
    <w:tmpl w:val="6BBEC98A"/>
    <w:lvl w:ilvl="0" w:tplc="3260D7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CABC4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54D0E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66BF9A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20B880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70E0E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1C7828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B2CB4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B82DC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E3D01F2"/>
    <w:multiLevelType w:val="hybridMultilevel"/>
    <w:tmpl w:val="B85C4062"/>
    <w:lvl w:ilvl="0" w:tplc="5CFC8DE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1B24CA4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B2050A6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C883958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DEE2F76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A82EE6C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546A9EA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926C1D0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5DCFCDA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27729F3"/>
    <w:multiLevelType w:val="hybridMultilevel"/>
    <w:tmpl w:val="1D6E4AEC"/>
    <w:lvl w:ilvl="0" w:tplc="A49A4A9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D84C7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DC9C4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4C7C1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68CF0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2829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B67F6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F8685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D26F5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3447E93"/>
    <w:multiLevelType w:val="hybridMultilevel"/>
    <w:tmpl w:val="485ECD18"/>
    <w:lvl w:ilvl="0" w:tplc="C7F0E87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1204C2">
      <w:start w:val="1"/>
      <w:numFmt w:val="lowerLetter"/>
      <w:lvlText w:val="%2"/>
      <w:lvlJc w:val="left"/>
      <w:pPr>
        <w:ind w:left="1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18C276">
      <w:start w:val="1"/>
      <w:numFmt w:val="lowerRoman"/>
      <w:lvlText w:val="%3"/>
      <w:lvlJc w:val="left"/>
      <w:pPr>
        <w:ind w:left="2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14BD02">
      <w:start w:val="1"/>
      <w:numFmt w:val="decimal"/>
      <w:lvlText w:val="%4"/>
      <w:lvlJc w:val="left"/>
      <w:pPr>
        <w:ind w:left="2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DC692E">
      <w:start w:val="1"/>
      <w:numFmt w:val="lowerLetter"/>
      <w:lvlText w:val="%5"/>
      <w:lvlJc w:val="left"/>
      <w:pPr>
        <w:ind w:left="3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7EE942">
      <w:start w:val="1"/>
      <w:numFmt w:val="lowerRoman"/>
      <w:lvlText w:val="%6"/>
      <w:lvlJc w:val="left"/>
      <w:pPr>
        <w:ind w:left="4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66174E">
      <w:start w:val="1"/>
      <w:numFmt w:val="decimal"/>
      <w:lvlText w:val="%7"/>
      <w:lvlJc w:val="left"/>
      <w:pPr>
        <w:ind w:left="5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D2A096">
      <w:start w:val="1"/>
      <w:numFmt w:val="lowerLetter"/>
      <w:lvlText w:val="%8"/>
      <w:lvlJc w:val="left"/>
      <w:pPr>
        <w:ind w:left="5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580A94">
      <w:start w:val="1"/>
      <w:numFmt w:val="lowerRoman"/>
      <w:lvlText w:val="%9"/>
      <w:lvlJc w:val="left"/>
      <w:pPr>
        <w:ind w:left="6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3C54DD8"/>
    <w:multiLevelType w:val="hybridMultilevel"/>
    <w:tmpl w:val="3106FD56"/>
    <w:lvl w:ilvl="0" w:tplc="92A8C264">
      <w:start w:val="1"/>
      <w:numFmt w:val="bullet"/>
      <w:lvlText w:val="•"/>
      <w:lvlJc w:val="left"/>
      <w:pPr>
        <w:ind w:left="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EAC282">
      <w:start w:val="1"/>
      <w:numFmt w:val="bullet"/>
      <w:lvlText w:val="o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AE9238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5C6376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1269C2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F00F26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AA95FC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9A4CE8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3897AC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51053AF"/>
    <w:multiLevelType w:val="hybridMultilevel"/>
    <w:tmpl w:val="2C1A6E58"/>
    <w:lvl w:ilvl="0" w:tplc="9996BC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8E6328">
      <w:start w:val="1"/>
      <w:numFmt w:val="bullet"/>
      <w:lvlText w:val="o"/>
      <w:lvlJc w:val="left"/>
      <w:pPr>
        <w:ind w:left="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3A9CAA">
      <w:start w:val="1"/>
      <w:numFmt w:val="bullet"/>
      <w:lvlRestart w:val="0"/>
      <w:lvlText w:val="•"/>
      <w:lvlJc w:val="left"/>
      <w:pPr>
        <w:ind w:left="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30AD40">
      <w:start w:val="1"/>
      <w:numFmt w:val="bullet"/>
      <w:lvlText w:val="•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BA5666">
      <w:start w:val="1"/>
      <w:numFmt w:val="bullet"/>
      <w:lvlText w:val="o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78CFA8">
      <w:start w:val="1"/>
      <w:numFmt w:val="bullet"/>
      <w:lvlText w:val="▪"/>
      <w:lvlJc w:val="left"/>
      <w:pPr>
        <w:ind w:left="3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B0B9CE">
      <w:start w:val="1"/>
      <w:numFmt w:val="bullet"/>
      <w:lvlText w:val="•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60066E">
      <w:start w:val="1"/>
      <w:numFmt w:val="bullet"/>
      <w:lvlText w:val="o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3A35EE">
      <w:start w:val="1"/>
      <w:numFmt w:val="bullet"/>
      <w:lvlText w:val="▪"/>
      <w:lvlJc w:val="left"/>
      <w:pPr>
        <w:ind w:left="5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88803A4"/>
    <w:multiLevelType w:val="hybridMultilevel"/>
    <w:tmpl w:val="CAA0DF8A"/>
    <w:lvl w:ilvl="0" w:tplc="601A60C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5C2A5C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CC7436">
      <w:start w:val="1"/>
      <w:numFmt w:val="bullet"/>
      <w:lvlRestart w:val="0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2E128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0CF4DA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92CF42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842FE0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70F7F6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464BB0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4"/>
  </w:num>
  <w:num w:numId="3">
    <w:abstractNumId w:val="3"/>
  </w:num>
  <w:num w:numId="4">
    <w:abstractNumId w:val="11"/>
  </w:num>
  <w:num w:numId="5">
    <w:abstractNumId w:val="23"/>
  </w:num>
  <w:num w:numId="6">
    <w:abstractNumId w:val="12"/>
  </w:num>
  <w:num w:numId="7">
    <w:abstractNumId w:val="14"/>
  </w:num>
  <w:num w:numId="8">
    <w:abstractNumId w:val="4"/>
  </w:num>
  <w:num w:numId="9">
    <w:abstractNumId w:val="21"/>
  </w:num>
  <w:num w:numId="10">
    <w:abstractNumId w:val="0"/>
  </w:num>
  <w:num w:numId="11">
    <w:abstractNumId w:val="16"/>
  </w:num>
  <w:num w:numId="12">
    <w:abstractNumId w:val="1"/>
  </w:num>
  <w:num w:numId="13">
    <w:abstractNumId w:val="15"/>
  </w:num>
  <w:num w:numId="14">
    <w:abstractNumId w:val="22"/>
  </w:num>
  <w:num w:numId="15">
    <w:abstractNumId w:val="8"/>
  </w:num>
  <w:num w:numId="16">
    <w:abstractNumId w:val="17"/>
  </w:num>
  <w:num w:numId="17">
    <w:abstractNumId w:val="5"/>
  </w:num>
  <w:num w:numId="18">
    <w:abstractNumId w:val="18"/>
  </w:num>
  <w:num w:numId="19">
    <w:abstractNumId w:val="10"/>
  </w:num>
  <w:num w:numId="20">
    <w:abstractNumId w:val="6"/>
  </w:num>
  <w:num w:numId="21">
    <w:abstractNumId w:val="20"/>
  </w:num>
  <w:num w:numId="22">
    <w:abstractNumId w:val="7"/>
  </w:num>
  <w:num w:numId="23">
    <w:abstractNumId w:val="19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</w:compat>
  <w:rsids>
    <w:rsidRoot w:val="004914C2"/>
    <w:rsid w:val="000014E7"/>
    <w:rsid w:val="00024F2D"/>
    <w:rsid w:val="0003240D"/>
    <w:rsid w:val="00052A03"/>
    <w:rsid w:val="0006103C"/>
    <w:rsid w:val="000D38C1"/>
    <w:rsid w:val="001205EC"/>
    <w:rsid w:val="0015416D"/>
    <w:rsid w:val="00171661"/>
    <w:rsid w:val="001C4F32"/>
    <w:rsid w:val="001E0226"/>
    <w:rsid w:val="002A5443"/>
    <w:rsid w:val="002D3D25"/>
    <w:rsid w:val="002D516E"/>
    <w:rsid w:val="002E3D41"/>
    <w:rsid w:val="003140FD"/>
    <w:rsid w:val="00325316"/>
    <w:rsid w:val="00372136"/>
    <w:rsid w:val="00396D27"/>
    <w:rsid w:val="00396EFA"/>
    <w:rsid w:val="003A79BD"/>
    <w:rsid w:val="003B4CD8"/>
    <w:rsid w:val="003C1000"/>
    <w:rsid w:val="003E02F7"/>
    <w:rsid w:val="003E43C1"/>
    <w:rsid w:val="00432F78"/>
    <w:rsid w:val="0044246F"/>
    <w:rsid w:val="004914C2"/>
    <w:rsid w:val="004C7DC4"/>
    <w:rsid w:val="004D1BA1"/>
    <w:rsid w:val="005209FE"/>
    <w:rsid w:val="00522120"/>
    <w:rsid w:val="0058095F"/>
    <w:rsid w:val="005C082B"/>
    <w:rsid w:val="005C1598"/>
    <w:rsid w:val="005D4D0D"/>
    <w:rsid w:val="006012D0"/>
    <w:rsid w:val="0064103F"/>
    <w:rsid w:val="00670EAD"/>
    <w:rsid w:val="00675FAC"/>
    <w:rsid w:val="006B0B8F"/>
    <w:rsid w:val="006B3B2C"/>
    <w:rsid w:val="00715E47"/>
    <w:rsid w:val="00737655"/>
    <w:rsid w:val="007757D5"/>
    <w:rsid w:val="00786067"/>
    <w:rsid w:val="00797A94"/>
    <w:rsid w:val="007A65CC"/>
    <w:rsid w:val="007F0CC0"/>
    <w:rsid w:val="00804B68"/>
    <w:rsid w:val="00820238"/>
    <w:rsid w:val="00836DAE"/>
    <w:rsid w:val="008B2E5B"/>
    <w:rsid w:val="008C1ACA"/>
    <w:rsid w:val="009B0357"/>
    <w:rsid w:val="009B4C98"/>
    <w:rsid w:val="009C451A"/>
    <w:rsid w:val="00A03AC6"/>
    <w:rsid w:val="00A302B6"/>
    <w:rsid w:val="00A4573D"/>
    <w:rsid w:val="00A46653"/>
    <w:rsid w:val="00A67E23"/>
    <w:rsid w:val="00AA3F5F"/>
    <w:rsid w:val="00AC55AF"/>
    <w:rsid w:val="00AD4A40"/>
    <w:rsid w:val="00AF2A79"/>
    <w:rsid w:val="00B243BB"/>
    <w:rsid w:val="00B4031A"/>
    <w:rsid w:val="00B57A01"/>
    <w:rsid w:val="00B918A5"/>
    <w:rsid w:val="00C22E8C"/>
    <w:rsid w:val="00C24B73"/>
    <w:rsid w:val="00C41306"/>
    <w:rsid w:val="00C80F2B"/>
    <w:rsid w:val="00C813C4"/>
    <w:rsid w:val="00C86F60"/>
    <w:rsid w:val="00CB5DDD"/>
    <w:rsid w:val="00CC12F0"/>
    <w:rsid w:val="00CD305B"/>
    <w:rsid w:val="00CD32D2"/>
    <w:rsid w:val="00D1652F"/>
    <w:rsid w:val="00D53C9A"/>
    <w:rsid w:val="00DA099B"/>
    <w:rsid w:val="00DA35D7"/>
    <w:rsid w:val="00DD14F3"/>
    <w:rsid w:val="00DE100D"/>
    <w:rsid w:val="00DE1C23"/>
    <w:rsid w:val="00DF36DF"/>
    <w:rsid w:val="00E047C0"/>
    <w:rsid w:val="00E1476A"/>
    <w:rsid w:val="00E75CBB"/>
    <w:rsid w:val="00ED7611"/>
    <w:rsid w:val="00EE25D3"/>
    <w:rsid w:val="00F46744"/>
    <w:rsid w:val="00F53123"/>
    <w:rsid w:val="00FD47CA"/>
    <w:rsid w:val="00FF05E9"/>
    <w:rsid w:val="00FF2A66"/>
    <w:rsid w:val="00FF3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E8C"/>
    <w:pPr>
      <w:spacing w:after="31" w:line="254" w:lineRule="auto"/>
      <w:ind w:left="10" w:right="55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C22E8C"/>
    <w:pPr>
      <w:keepNext/>
      <w:keepLines/>
      <w:spacing w:after="0"/>
      <w:ind w:left="1652"/>
      <w:outlineLvl w:val="0"/>
    </w:pPr>
    <w:rPr>
      <w:rFonts w:ascii="Times New Roman" w:eastAsia="Times New Roman" w:hAnsi="Times New Roman" w:cs="Times New Roman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rsid w:val="00C22E8C"/>
    <w:pPr>
      <w:keepNext/>
      <w:keepLines/>
      <w:spacing w:after="18" w:line="271" w:lineRule="auto"/>
      <w:ind w:left="10" w:right="555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22E8C"/>
    <w:rPr>
      <w:rFonts w:ascii="Times New Roman" w:eastAsia="Times New Roman" w:hAnsi="Times New Roman" w:cs="Times New Roman"/>
      <w:b/>
      <w:color w:val="000000"/>
      <w:sz w:val="44"/>
    </w:rPr>
  </w:style>
  <w:style w:type="paragraph" w:customStyle="1" w:styleId="footnotedescription">
    <w:name w:val="footnote description"/>
    <w:next w:val="a"/>
    <w:link w:val="footnotedescriptionChar"/>
    <w:hidden/>
    <w:rsid w:val="00C22E8C"/>
    <w:pPr>
      <w:spacing w:after="0" w:line="273" w:lineRule="auto"/>
      <w:ind w:right="216"/>
    </w:pPr>
    <w:rPr>
      <w:rFonts w:ascii="Times New Roman" w:eastAsia="Times New Roman" w:hAnsi="Times New Roman" w:cs="Times New Roman"/>
      <w:i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C22E8C"/>
    <w:rPr>
      <w:rFonts w:ascii="Times New Roman" w:eastAsia="Times New Roman" w:hAnsi="Times New Roman" w:cs="Times New Roman"/>
      <w:i/>
      <w:color w:val="000000"/>
      <w:sz w:val="20"/>
    </w:rPr>
  </w:style>
  <w:style w:type="character" w:customStyle="1" w:styleId="20">
    <w:name w:val="Заголовок 2 Знак"/>
    <w:link w:val="2"/>
    <w:rsid w:val="00C22E8C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footnotemark">
    <w:name w:val="footnote mark"/>
    <w:hidden/>
    <w:rsid w:val="00C22E8C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C22E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C55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6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1652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1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A0BA8-AC4B-4254-AAE5-50C272E55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2512</Words>
  <Characters>14323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Факторы внутренней среды, влияющие на направления развития системы образования Санкт-Петербурга в контексте «Нашей новой школы»  на период до 2015 года</vt:lpstr>
    </vt:vector>
  </TitlesOfParts>
  <Company>SPecialiST RePack</Company>
  <LinksUpToDate>false</LinksUpToDate>
  <CharactersWithSpaces>16802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Факторы внутренней среды, влияющие на направления развития системы образования Санкт-Петербурга в контексте «Нашей новой школы»  на период до 2015 года</dc:title>
  <dc:creator>заиченко.на</dc:creator>
  <cp:lastModifiedBy>MAX</cp:lastModifiedBy>
  <cp:revision>14</cp:revision>
  <cp:lastPrinted>2018-10-29T03:12:00Z</cp:lastPrinted>
  <dcterms:created xsi:type="dcterms:W3CDTF">2019-01-17T04:14:00Z</dcterms:created>
  <dcterms:modified xsi:type="dcterms:W3CDTF">2019-01-17T05:46:00Z</dcterms:modified>
</cp:coreProperties>
</file>