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29" w:rsidRDefault="000F22DE">
      <w:pPr>
        <w:pStyle w:val="a3"/>
        <w:spacing w:before="67"/>
        <w:ind w:left="4773"/>
        <w:jc w:val="left"/>
      </w:pPr>
      <w:r>
        <w:t xml:space="preserve">Приложение </w:t>
      </w:r>
    </w:p>
    <w:p w:rsidR="00EE7829" w:rsidRDefault="000F22DE">
      <w:pPr>
        <w:pStyle w:val="a3"/>
        <w:spacing w:before="3"/>
        <w:ind w:left="4773" w:right="880"/>
        <w:jc w:val="left"/>
      </w:pPr>
      <w:r>
        <w:t>к приказу МБОУ «Школа № 44</w:t>
      </w:r>
      <w:r>
        <w:t>» от «20</w:t>
      </w:r>
      <w:r>
        <w:t>» июня</w:t>
      </w:r>
      <w:r>
        <w:t xml:space="preserve"> 2018</w:t>
      </w:r>
      <w:r>
        <w:t xml:space="preserve"> г. № 130</w:t>
      </w:r>
    </w:p>
    <w:p w:rsidR="00EE7829" w:rsidRDefault="000F22DE" w:rsidP="000F22DE">
      <w:pPr>
        <w:ind w:right="106"/>
        <w:rPr>
          <w:sz w:val="30"/>
        </w:rPr>
      </w:pPr>
      <w:r>
        <w:t xml:space="preserve">                                                                                                                              </w:t>
      </w:r>
    </w:p>
    <w:p w:rsidR="00EE7829" w:rsidRDefault="00EE7829">
      <w:pPr>
        <w:pStyle w:val="a3"/>
        <w:spacing w:before="3"/>
        <w:ind w:left="0"/>
        <w:jc w:val="left"/>
        <w:rPr>
          <w:sz w:val="26"/>
        </w:rPr>
      </w:pPr>
    </w:p>
    <w:p w:rsidR="00EE7829" w:rsidRDefault="000F22DE">
      <w:pPr>
        <w:pStyle w:val="1"/>
        <w:spacing w:line="322" w:lineRule="exact"/>
        <w:ind w:left="4210" w:right="4212"/>
      </w:pPr>
      <w:bookmarkStart w:id="0" w:name="_GoBack"/>
      <w:r>
        <w:t>Порядок</w:t>
      </w:r>
    </w:p>
    <w:p w:rsidR="00EE7829" w:rsidRDefault="000F22DE">
      <w:pPr>
        <w:ind w:left="174" w:right="186" w:firstLine="4"/>
        <w:jc w:val="center"/>
        <w:rPr>
          <w:b/>
          <w:sz w:val="28"/>
        </w:rPr>
      </w:pPr>
      <w:r>
        <w:rPr>
          <w:b/>
          <w:sz w:val="28"/>
        </w:rPr>
        <w:t>пользования лечебно-оздоровительной инфраструктурой, объектами культуры и спорта муниципального бюджетного общеобразовательного учреждения «Основная общеобразовательная школа № 44</w:t>
      </w:r>
      <w:r>
        <w:rPr>
          <w:b/>
          <w:sz w:val="28"/>
        </w:rPr>
        <w:t>»</w:t>
      </w:r>
    </w:p>
    <w:p w:rsidR="00EE7829" w:rsidRDefault="000F22DE">
      <w:pPr>
        <w:spacing w:before="1"/>
        <w:ind w:left="1864"/>
        <w:rPr>
          <w:b/>
          <w:sz w:val="28"/>
        </w:rPr>
      </w:pPr>
      <w:r>
        <w:rPr>
          <w:b/>
          <w:sz w:val="28"/>
        </w:rPr>
        <w:t>(МБОУ «Школа № 44</w:t>
      </w:r>
      <w:r>
        <w:rPr>
          <w:b/>
          <w:sz w:val="28"/>
        </w:rPr>
        <w:t>») города Прокопьевска</w:t>
      </w:r>
    </w:p>
    <w:bookmarkEnd w:id="0"/>
    <w:p w:rsidR="00EE7829" w:rsidRDefault="00EE7829">
      <w:pPr>
        <w:pStyle w:val="a3"/>
        <w:spacing w:before="6"/>
        <w:ind w:left="0"/>
        <w:jc w:val="left"/>
        <w:rPr>
          <w:b/>
          <w:sz w:val="38"/>
        </w:rPr>
      </w:pPr>
    </w:p>
    <w:p w:rsidR="00EE7829" w:rsidRDefault="000F22DE">
      <w:pPr>
        <w:pStyle w:val="a3"/>
        <w:spacing w:before="1"/>
        <w:ind w:right="105" w:firstLine="707"/>
      </w:pPr>
      <w:r>
        <w:t xml:space="preserve">1.Настоящий порядок разработан на </w:t>
      </w:r>
      <w:r>
        <w:t>основании Федерального закона Российской федерации от 29 декабря 2012 г. № 273-ФЗ «Об образовании в Российской федерации», Устава муниципального бюджетного общеобразовательного учреждения «Основная общеобразовательная школа</w:t>
      </w:r>
    </w:p>
    <w:p w:rsidR="00EE7829" w:rsidRDefault="000F22DE">
      <w:pPr>
        <w:pStyle w:val="a3"/>
        <w:spacing w:before="1" w:line="322" w:lineRule="exact"/>
        <w:jc w:val="left"/>
      </w:pPr>
      <w:r>
        <w:t>№ 44</w:t>
      </w:r>
      <w:r>
        <w:t>» (далее – Школа).</w:t>
      </w:r>
    </w:p>
    <w:p w:rsidR="00EE7829" w:rsidRDefault="000F22DE">
      <w:pPr>
        <w:pStyle w:val="a3"/>
        <w:ind w:right="102" w:firstLine="707"/>
      </w:pPr>
      <w:r>
        <w:t>2. Порядо</w:t>
      </w:r>
      <w:r>
        <w:t>к регламентирует свободное пользование лечебн</w:t>
      </w:r>
      <w:proofErr w:type="gramStart"/>
      <w:r>
        <w:t>о-</w:t>
      </w:r>
      <w:proofErr w:type="gramEnd"/>
      <w:r>
        <w:t xml:space="preserve"> оздоровительной инфраструктурой, объектами культуры и объектами спорта Школы такими как: медицинский кабинет, библиотека, столовая, спортивный зал.</w:t>
      </w:r>
    </w:p>
    <w:p w:rsidR="00EE7829" w:rsidRDefault="000F22DE">
      <w:pPr>
        <w:pStyle w:val="a3"/>
        <w:spacing w:before="1" w:line="322" w:lineRule="exact"/>
        <w:ind w:left="810"/>
        <w:jc w:val="left"/>
      </w:pPr>
      <w:r>
        <w:t>3.Организация медицинского обслуживания:</w:t>
      </w:r>
    </w:p>
    <w:p w:rsidR="00EE7829" w:rsidRDefault="000F22DE">
      <w:pPr>
        <w:pStyle w:val="a4"/>
        <w:numPr>
          <w:ilvl w:val="1"/>
          <w:numId w:val="4"/>
        </w:numPr>
        <w:tabs>
          <w:tab w:val="left" w:pos="1345"/>
        </w:tabs>
        <w:ind w:firstLine="708"/>
        <w:jc w:val="both"/>
        <w:rPr>
          <w:sz w:val="28"/>
        </w:rPr>
      </w:pPr>
      <w:proofErr w:type="gramStart"/>
      <w:r>
        <w:rPr>
          <w:sz w:val="28"/>
        </w:rPr>
        <w:t>На основании Федерального закона Российской Федерации от 29 декабря</w:t>
      </w:r>
      <w:r>
        <w:rPr>
          <w:spacing w:val="11"/>
          <w:sz w:val="28"/>
        </w:rPr>
        <w:t xml:space="preserve"> </w:t>
      </w:r>
      <w:r>
        <w:rPr>
          <w:sz w:val="28"/>
        </w:rPr>
        <w:t>2012</w:t>
      </w:r>
      <w:r>
        <w:rPr>
          <w:spacing w:val="14"/>
          <w:sz w:val="28"/>
        </w:rPr>
        <w:t xml:space="preserve"> </w:t>
      </w:r>
      <w:r>
        <w:rPr>
          <w:sz w:val="28"/>
        </w:rPr>
        <w:t>г.</w:t>
      </w:r>
      <w:r>
        <w:rPr>
          <w:spacing w:val="11"/>
          <w:sz w:val="28"/>
        </w:rPr>
        <w:t xml:space="preserve"> </w:t>
      </w:r>
      <w:r>
        <w:rPr>
          <w:sz w:val="28"/>
        </w:rPr>
        <w:t>№</w:t>
      </w:r>
      <w:r>
        <w:rPr>
          <w:spacing w:val="11"/>
          <w:sz w:val="28"/>
        </w:rPr>
        <w:t xml:space="preserve"> </w:t>
      </w:r>
      <w:r>
        <w:rPr>
          <w:sz w:val="28"/>
        </w:rPr>
        <w:t>273-ФЗ</w:t>
      </w:r>
      <w:r>
        <w:rPr>
          <w:spacing w:val="14"/>
          <w:sz w:val="28"/>
        </w:rPr>
        <w:t xml:space="preserve"> </w:t>
      </w:r>
      <w:r>
        <w:rPr>
          <w:sz w:val="28"/>
        </w:rPr>
        <w:t>«Об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9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3"/>
          <w:sz w:val="28"/>
        </w:rPr>
        <w:t xml:space="preserve"> </w:t>
      </w:r>
      <w:r>
        <w:rPr>
          <w:sz w:val="28"/>
        </w:rPr>
        <w:t>(ст.41</w:t>
      </w:r>
      <w:proofErr w:type="gramEnd"/>
    </w:p>
    <w:p w:rsidR="00EE7829" w:rsidRDefault="000F22DE">
      <w:pPr>
        <w:pStyle w:val="a3"/>
        <w:tabs>
          <w:tab w:val="left" w:pos="2908"/>
          <w:tab w:val="left" w:pos="5148"/>
          <w:tab w:val="left" w:pos="7739"/>
        </w:tabs>
        <w:ind w:right="103"/>
      </w:pPr>
      <w:proofErr w:type="gramStart"/>
      <w:r>
        <w:t>«Охрана здоровья обучающихся») медицинское обслуживание учащихся в Образовательной</w:t>
      </w:r>
      <w:r>
        <w:tab/>
        <w:t>организации</w:t>
      </w:r>
      <w:r>
        <w:tab/>
        <w:t>обеспечивается</w:t>
      </w:r>
      <w:r>
        <w:tab/>
        <w:t>закрепленным</w:t>
      </w:r>
      <w:proofErr w:type="gramEnd"/>
      <w:r>
        <w:t xml:space="preserve"> м</w:t>
      </w:r>
      <w:r>
        <w:t>униципальным медицинским учреждением и медицинским персоналом, который наряду с администрацией и работниками Школы несет ответственность за здоровье детей, проведение лечебно-профилактических мероприятий, соблюдение санитарно-гигиенических</w:t>
      </w:r>
      <w:r>
        <w:rPr>
          <w:spacing w:val="-2"/>
        </w:rPr>
        <w:t xml:space="preserve"> </w:t>
      </w:r>
      <w:r>
        <w:t>норм.</w:t>
      </w:r>
    </w:p>
    <w:p w:rsidR="00EE7829" w:rsidRDefault="000F22DE">
      <w:pPr>
        <w:pStyle w:val="a4"/>
        <w:numPr>
          <w:ilvl w:val="1"/>
          <w:numId w:val="4"/>
        </w:numPr>
        <w:tabs>
          <w:tab w:val="left" w:pos="1376"/>
        </w:tabs>
        <w:ind w:right="110" w:firstLine="708"/>
        <w:jc w:val="both"/>
        <w:rPr>
          <w:sz w:val="28"/>
        </w:rPr>
      </w:pPr>
      <w:r>
        <w:rPr>
          <w:sz w:val="28"/>
        </w:rPr>
        <w:t>В соответс</w:t>
      </w:r>
      <w:r>
        <w:rPr>
          <w:sz w:val="28"/>
        </w:rPr>
        <w:t>твии с планом работы проводятся профилактические осмотры, вакцинации, оказывается бесплатная медицинская помощь при личном обращении учащихся и персонала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Школы.</w:t>
      </w:r>
    </w:p>
    <w:p w:rsidR="00EE7829" w:rsidRDefault="000F22DE">
      <w:pPr>
        <w:pStyle w:val="a4"/>
        <w:numPr>
          <w:ilvl w:val="1"/>
          <w:numId w:val="4"/>
        </w:numPr>
        <w:tabs>
          <w:tab w:val="left" w:pos="1513"/>
        </w:tabs>
        <w:spacing w:before="1"/>
        <w:ind w:right="105" w:firstLine="708"/>
        <w:jc w:val="both"/>
        <w:rPr>
          <w:sz w:val="28"/>
        </w:rPr>
      </w:pPr>
      <w:r>
        <w:rPr>
          <w:sz w:val="28"/>
        </w:rPr>
        <w:t>Для достижения поставленных целей в Школе имеются оборудованные и лицензированные: медицинский,</w:t>
      </w:r>
      <w:r>
        <w:rPr>
          <w:sz w:val="28"/>
        </w:rPr>
        <w:t xml:space="preserve"> процедурный</w:t>
      </w:r>
      <w:r>
        <w:rPr>
          <w:spacing w:val="-19"/>
          <w:sz w:val="28"/>
        </w:rPr>
        <w:t xml:space="preserve"> </w:t>
      </w:r>
      <w:r>
        <w:rPr>
          <w:sz w:val="28"/>
        </w:rPr>
        <w:t>кабинеты.</w:t>
      </w:r>
    </w:p>
    <w:p w:rsidR="00EE7829" w:rsidRDefault="000F22DE">
      <w:pPr>
        <w:pStyle w:val="a4"/>
        <w:numPr>
          <w:ilvl w:val="1"/>
          <w:numId w:val="4"/>
        </w:numPr>
        <w:tabs>
          <w:tab w:val="left" w:pos="1614"/>
        </w:tabs>
        <w:ind w:right="111" w:firstLine="708"/>
        <w:jc w:val="both"/>
        <w:rPr>
          <w:sz w:val="28"/>
        </w:rPr>
      </w:pPr>
      <w:r>
        <w:rPr>
          <w:sz w:val="28"/>
        </w:rPr>
        <w:t>Режим работы медицинского, процедурного кабинетов регламентирован утвержденным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графиком.</w:t>
      </w:r>
    </w:p>
    <w:p w:rsidR="00EE7829" w:rsidRDefault="000F22DE">
      <w:pPr>
        <w:pStyle w:val="a4"/>
        <w:numPr>
          <w:ilvl w:val="1"/>
          <w:numId w:val="4"/>
        </w:numPr>
        <w:tabs>
          <w:tab w:val="left" w:pos="1331"/>
        </w:tabs>
        <w:spacing w:line="242" w:lineRule="auto"/>
        <w:ind w:right="104" w:firstLine="708"/>
        <w:jc w:val="both"/>
        <w:rPr>
          <w:sz w:val="28"/>
        </w:rPr>
      </w:pPr>
      <w:r>
        <w:rPr>
          <w:sz w:val="28"/>
        </w:rPr>
        <w:t>Школа предоставляет помещения с соответствующими условиями для работы медицинского персонала.</w:t>
      </w:r>
    </w:p>
    <w:p w:rsidR="00EE7829" w:rsidRDefault="000F22DE">
      <w:pPr>
        <w:pStyle w:val="a4"/>
        <w:numPr>
          <w:ilvl w:val="1"/>
          <w:numId w:val="4"/>
        </w:numPr>
        <w:tabs>
          <w:tab w:val="left" w:pos="1619"/>
        </w:tabs>
        <w:ind w:right="112" w:firstLine="708"/>
        <w:jc w:val="both"/>
        <w:rPr>
          <w:sz w:val="28"/>
        </w:rPr>
      </w:pPr>
      <w:r>
        <w:rPr>
          <w:sz w:val="28"/>
        </w:rPr>
        <w:t>Взаимоотношения Школы и медицинских учреждений осу</w:t>
      </w:r>
      <w:r>
        <w:rPr>
          <w:sz w:val="28"/>
        </w:rPr>
        <w:t>ществляются на договорной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основе.</w:t>
      </w:r>
    </w:p>
    <w:p w:rsidR="00EE7829" w:rsidRDefault="000F22DE">
      <w:pPr>
        <w:pStyle w:val="a3"/>
        <w:spacing w:line="321" w:lineRule="exact"/>
        <w:ind w:left="810"/>
        <w:jc w:val="left"/>
      </w:pPr>
      <w:r>
        <w:t>4.Организация питания:</w:t>
      </w:r>
    </w:p>
    <w:p w:rsidR="00EE7829" w:rsidRDefault="000F22DE">
      <w:pPr>
        <w:pStyle w:val="a3"/>
        <w:ind w:right="111" w:firstLine="707"/>
      </w:pPr>
      <w:r>
        <w:t xml:space="preserve">4.1. </w:t>
      </w:r>
      <w:proofErr w:type="gramStart"/>
      <w:r>
        <w:t>На основании Федерального закона Российской федерации от 29 декабря 2012 г. № 273-ФЗ «Об образовании в Российской федерации» (ст.34 ч.2 п.2 «Обеспечение питанием в случаях и в порядке, которые установлены</w:t>
      </w:r>
      <w:proofErr w:type="gramEnd"/>
    </w:p>
    <w:p w:rsidR="00EE7829" w:rsidRDefault="00EE7829">
      <w:pPr>
        <w:sectPr w:rsidR="00EE782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EE7829" w:rsidRDefault="000F22DE">
      <w:pPr>
        <w:pStyle w:val="a3"/>
        <w:spacing w:before="67"/>
        <w:ind w:right="113"/>
      </w:pPr>
      <w:r>
        <w:lastRenderedPageBreak/>
        <w:t>федеральными законами, законами субъектов Российской Федерации») организация питания осуществляется Школой на основании Положения об организации питания учащихся.</w:t>
      </w:r>
    </w:p>
    <w:p w:rsidR="00EE7829" w:rsidRDefault="000F22DE">
      <w:pPr>
        <w:pStyle w:val="a3"/>
        <w:spacing w:before="2" w:line="322" w:lineRule="exact"/>
        <w:ind w:left="810"/>
        <w:jc w:val="left"/>
      </w:pPr>
      <w:r>
        <w:t>5.Организация деятельности спортивных объектов:</w:t>
      </w:r>
    </w:p>
    <w:p w:rsidR="00EE7829" w:rsidRDefault="000F22DE">
      <w:pPr>
        <w:pStyle w:val="a4"/>
        <w:numPr>
          <w:ilvl w:val="1"/>
          <w:numId w:val="3"/>
        </w:numPr>
        <w:tabs>
          <w:tab w:val="left" w:pos="1350"/>
        </w:tabs>
        <w:ind w:firstLine="708"/>
        <w:jc w:val="both"/>
        <w:rPr>
          <w:sz w:val="28"/>
        </w:rPr>
      </w:pPr>
      <w:proofErr w:type="gramStart"/>
      <w:r>
        <w:rPr>
          <w:sz w:val="28"/>
        </w:rPr>
        <w:t>На основании Федерального закона Российской ф</w:t>
      </w:r>
      <w:r>
        <w:rPr>
          <w:sz w:val="28"/>
        </w:rPr>
        <w:t>едерации от 29 декабря 2012 г. № 273-ФЗ «Об образовании в Российской федерации» (ст.34 ч.1 п.21 и п.22 «Пользование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</w:t>
      </w:r>
      <w:r>
        <w:rPr>
          <w:sz w:val="28"/>
        </w:rPr>
        <w:t>зовательной организации»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proofErr w:type="gramEnd"/>
    </w:p>
    <w:p w:rsidR="00EE7829" w:rsidRDefault="000F22DE">
      <w:pPr>
        <w:pStyle w:val="a3"/>
        <w:ind w:right="108"/>
      </w:pPr>
      <w:proofErr w:type="gramStart"/>
      <w:r>
        <w:t>«Развитие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</w:t>
      </w:r>
      <w:r>
        <w:t>ассовых мероприятиях») организация деятельности спортивных объектов регулируется расписанием уроков в урочное время и дополнительным графиком работы спортивных секций во внеурочное.</w:t>
      </w:r>
      <w:proofErr w:type="gramEnd"/>
    </w:p>
    <w:p w:rsidR="00EE7829" w:rsidRDefault="000F22DE">
      <w:pPr>
        <w:pStyle w:val="a4"/>
        <w:numPr>
          <w:ilvl w:val="1"/>
          <w:numId w:val="3"/>
        </w:numPr>
        <w:tabs>
          <w:tab w:val="left" w:pos="1446"/>
        </w:tabs>
        <w:spacing w:before="1"/>
        <w:ind w:right="104" w:firstLine="708"/>
        <w:jc w:val="both"/>
        <w:rPr>
          <w:sz w:val="28"/>
        </w:rPr>
      </w:pPr>
      <w:r>
        <w:rPr>
          <w:sz w:val="28"/>
        </w:rPr>
        <w:t>Созданы условия для организации деятельности спортивных секций для занятий</w:t>
      </w:r>
      <w:r>
        <w:rPr>
          <w:sz w:val="28"/>
        </w:rPr>
        <w:t xml:space="preserve"> во внеурочное время по следующим направлениям спорта: волейбол, баскетбол, настольный теннис, шахматы, лыжная подготовка, легкая атлетика,</w:t>
      </w:r>
      <w:r>
        <w:rPr>
          <w:spacing w:val="-2"/>
          <w:sz w:val="28"/>
        </w:rPr>
        <w:t xml:space="preserve"> </w:t>
      </w:r>
      <w:r>
        <w:rPr>
          <w:sz w:val="28"/>
        </w:rPr>
        <w:t>гимнастика.</w:t>
      </w:r>
    </w:p>
    <w:p w:rsidR="00EE7829" w:rsidRDefault="000F22DE">
      <w:pPr>
        <w:pStyle w:val="a4"/>
        <w:numPr>
          <w:ilvl w:val="1"/>
          <w:numId w:val="3"/>
        </w:numPr>
        <w:tabs>
          <w:tab w:val="left" w:pos="1303"/>
        </w:tabs>
        <w:spacing w:line="322" w:lineRule="exact"/>
        <w:ind w:left="1302" w:right="0" w:hanging="492"/>
        <w:rPr>
          <w:sz w:val="28"/>
        </w:rPr>
      </w:pPr>
      <w:r>
        <w:rPr>
          <w:sz w:val="28"/>
        </w:rPr>
        <w:t>Работа спортивных секций осуществляется на бесплатной</w:t>
      </w:r>
      <w:r>
        <w:rPr>
          <w:spacing w:val="-18"/>
          <w:sz w:val="28"/>
        </w:rPr>
        <w:t xml:space="preserve"> </w:t>
      </w:r>
      <w:r>
        <w:rPr>
          <w:sz w:val="28"/>
        </w:rPr>
        <w:t>основе.</w:t>
      </w:r>
    </w:p>
    <w:p w:rsidR="00EE7829" w:rsidRDefault="000F22DE">
      <w:pPr>
        <w:pStyle w:val="a4"/>
        <w:numPr>
          <w:ilvl w:val="1"/>
          <w:numId w:val="3"/>
        </w:numPr>
        <w:tabs>
          <w:tab w:val="left" w:pos="1359"/>
        </w:tabs>
        <w:ind w:right="113" w:firstLine="708"/>
        <w:jc w:val="both"/>
        <w:rPr>
          <w:sz w:val="28"/>
        </w:rPr>
      </w:pPr>
      <w:r>
        <w:rPr>
          <w:sz w:val="28"/>
        </w:rPr>
        <w:t>Противопоказания к посещению урочных и вне</w:t>
      </w:r>
      <w:r>
        <w:rPr>
          <w:sz w:val="28"/>
        </w:rPr>
        <w:t>урочных занятий выдаются по результатам медицинского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осмотра.</w:t>
      </w:r>
    </w:p>
    <w:p w:rsidR="00EE7829" w:rsidRDefault="000F22DE">
      <w:pPr>
        <w:pStyle w:val="a3"/>
        <w:spacing w:line="321" w:lineRule="exact"/>
        <w:ind w:left="810"/>
        <w:jc w:val="left"/>
      </w:pPr>
      <w:r>
        <w:t>6.Организация деятельности объектами культуры:</w:t>
      </w:r>
    </w:p>
    <w:p w:rsidR="00EE7829" w:rsidRDefault="000F22DE">
      <w:pPr>
        <w:pStyle w:val="a4"/>
        <w:numPr>
          <w:ilvl w:val="1"/>
          <w:numId w:val="2"/>
        </w:numPr>
        <w:tabs>
          <w:tab w:val="left" w:pos="1350"/>
        </w:tabs>
        <w:ind w:right="102" w:firstLine="708"/>
        <w:jc w:val="both"/>
        <w:rPr>
          <w:sz w:val="28"/>
        </w:rPr>
      </w:pPr>
      <w:proofErr w:type="gramStart"/>
      <w:r>
        <w:rPr>
          <w:sz w:val="28"/>
        </w:rPr>
        <w:t>На основании Федерального закона Российской федерации от 29 декабря 2012 г. № 273-ФЗ «Об образовании в Российской федерации» (ст.34 ч.1 п.21 и п.22</w:t>
      </w:r>
      <w:r>
        <w:rPr>
          <w:sz w:val="28"/>
        </w:rPr>
        <w:t xml:space="preserve"> «Пользование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организации»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proofErr w:type="gramEnd"/>
    </w:p>
    <w:p w:rsidR="00EE7829" w:rsidRDefault="000F22DE">
      <w:pPr>
        <w:pStyle w:val="a3"/>
        <w:spacing w:before="1"/>
        <w:ind w:right="108"/>
      </w:pPr>
      <w:proofErr w:type="gramStart"/>
      <w:r>
        <w:t>«Развитие своих творческих способностей и интересов, включая участие в конк</w:t>
      </w:r>
      <w:r>
        <w:t xml:space="preserve">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мероприятиях») организация деятельности объектов культуры реализуется локальными нормативными </w:t>
      </w:r>
      <w:r>
        <w:t>актами и направлена на гармоничное развитие личности</w:t>
      </w:r>
      <w:r>
        <w:rPr>
          <w:spacing w:val="-10"/>
        </w:rPr>
        <w:t xml:space="preserve"> </w:t>
      </w:r>
      <w:r>
        <w:t>учащихся.</w:t>
      </w:r>
      <w:proofErr w:type="gramEnd"/>
    </w:p>
    <w:p w:rsidR="00EE7829" w:rsidRDefault="000F22DE">
      <w:pPr>
        <w:pStyle w:val="a4"/>
        <w:numPr>
          <w:ilvl w:val="1"/>
          <w:numId w:val="2"/>
        </w:numPr>
        <w:tabs>
          <w:tab w:val="left" w:pos="1303"/>
        </w:tabs>
        <w:spacing w:line="322" w:lineRule="exact"/>
        <w:ind w:left="1302" w:right="0" w:hanging="492"/>
        <w:rPr>
          <w:sz w:val="28"/>
        </w:rPr>
      </w:pPr>
      <w:r>
        <w:rPr>
          <w:sz w:val="28"/>
        </w:rPr>
        <w:t>Организована деятельность кружков по различным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направлениям.</w:t>
      </w:r>
    </w:p>
    <w:p w:rsidR="00EE7829" w:rsidRDefault="000F22DE">
      <w:pPr>
        <w:pStyle w:val="a4"/>
        <w:numPr>
          <w:ilvl w:val="1"/>
          <w:numId w:val="2"/>
        </w:numPr>
        <w:tabs>
          <w:tab w:val="left" w:pos="1319"/>
        </w:tabs>
        <w:ind w:right="112" w:firstLine="708"/>
        <w:jc w:val="both"/>
        <w:rPr>
          <w:sz w:val="28"/>
        </w:rPr>
      </w:pPr>
      <w:r>
        <w:rPr>
          <w:sz w:val="28"/>
        </w:rPr>
        <w:t>Посещение кружков и мероприятий осуществляется на бесплатной основе.</w:t>
      </w:r>
    </w:p>
    <w:p w:rsidR="00EE7829" w:rsidRDefault="000F22DE">
      <w:pPr>
        <w:pStyle w:val="a3"/>
        <w:spacing w:line="321" w:lineRule="exact"/>
        <w:ind w:left="810"/>
        <w:jc w:val="left"/>
      </w:pPr>
      <w:r>
        <w:t>7.Организация деятельности библиотеки и доступа к сети Интернет:</w:t>
      </w:r>
    </w:p>
    <w:p w:rsidR="00EE7829" w:rsidRDefault="000F22DE">
      <w:pPr>
        <w:pStyle w:val="a4"/>
        <w:numPr>
          <w:ilvl w:val="1"/>
          <w:numId w:val="1"/>
        </w:numPr>
        <w:tabs>
          <w:tab w:val="left" w:pos="1350"/>
        </w:tabs>
        <w:spacing w:before="2"/>
        <w:ind w:firstLine="708"/>
        <w:jc w:val="both"/>
        <w:rPr>
          <w:sz w:val="28"/>
        </w:rPr>
      </w:pPr>
      <w:r>
        <w:rPr>
          <w:sz w:val="28"/>
        </w:rPr>
        <w:t>На основании Федерального закона Российской федерации от 29 декабря 2012 г. № 273-ФЗ «Об образовании в Российской федерации» (ст.34 ч.1 п.20 «Бесплатное пользование библиотечно-информационным</w:t>
      </w:r>
      <w:r>
        <w:rPr>
          <w:sz w:val="28"/>
        </w:rPr>
        <w:t>и ресурсами, учебной, производственной, научной базой образовательной организации») учащимся и сотрудникам Школы предоставляется право пользоваться библиотечно-информационными услугами, с</w:t>
      </w:r>
      <w:r>
        <w:rPr>
          <w:spacing w:val="54"/>
          <w:sz w:val="28"/>
        </w:rPr>
        <w:t xml:space="preserve"> </w:t>
      </w:r>
      <w:r>
        <w:rPr>
          <w:sz w:val="28"/>
        </w:rPr>
        <w:t>учетом</w:t>
      </w:r>
    </w:p>
    <w:p w:rsidR="00EE7829" w:rsidRDefault="00EE7829">
      <w:pPr>
        <w:jc w:val="both"/>
        <w:rPr>
          <w:sz w:val="28"/>
        </w:rPr>
        <w:sectPr w:rsidR="00EE7829">
          <w:pgSz w:w="11910" w:h="16840"/>
          <w:pgMar w:top="1040" w:right="740" w:bottom="280" w:left="1600" w:header="720" w:footer="720" w:gutter="0"/>
          <w:cols w:space="720"/>
        </w:sectPr>
      </w:pPr>
    </w:p>
    <w:p w:rsidR="00EE7829" w:rsidRDefault="000F22DE">
      <w:pPr>
        <w:pStyle w:val="a3"/>
        <w:spacing w:before="67" w:line="242" w:lineRule="auto"/>
        <w:jc w:val="left"/>
      </w:pPr>
      <w:r>
        <w:lastRenderedPageBreak/>
        <w:t>возможностей библиотеки могут обслуживаться так</w:t>
      </w:r>
      <w:r>
        <w:t>же родители учащихся и другие категории пользователей.</w:t>
      </w:r>
    </w:p>
    <w:p w:rsidR="00EE7829" w:rsidRDefault="000F22DE">
      <w:pPr>
        <w:pStyle w:val="a4"/>
        <w:numPr>
          <w:ilvl w:val="1"/>
          <w:numId w:val="1"/>
        </w:numPr>
        <w:tabs>
          <w:tab w:val="left" w:pos="1376"/>
        </w:tabs>
        <w:ind w:right="104" w:firstLine="708"/>
        <w:jc w:val="both"/>
        <w:rPr>
          <w:sz w:val="28"/>
        </w:rPr>
      </w:pPr>
      <w:r>
        <w:rPr>
          <w:sz w:val="28"/>
        </w:rPr>
        <w:t xml:space="preserve">Школа обеспечивает создание и ведение официального сайта в информационно-телекоммуникационной сети «Интернет» (далее – Интернет), его открытость и доступность. Информация подлежит обновлению в течение </w:t>
      </w:r>
      <w:r>
        <w:rPr>
          <w:sz w:val="28"/>
        </w:rPr>
        <w:t>десяти дней со дня внесения соответствующих изменений.</w:t>
      </w:r>
    </w:p>
    <w:p w:rsidR="00EE7829" w:rsidRDefault="000F22DE">
      <w:pPr>
        <w:pStyle w:val="a4"/>
        <w:numPr>
          <w:ilvl w:val="1"/>
          <w:numId w:val="1"/>
        </w:numPr>
        <w:tabs>
          <w:tab w:val="left" w:pos="1316"/>
        </w:tabs>
        <w:ind w:firstLine="708"/>
        <w:jc w:val="both"/>
        <w:rPr>
          <w:sz w:val="28"/>
        </w:rPr>
      </w:pPr>
      <w:r>
        <w:rPr>
          <w:sz w:val="28"/>
        </w:rPr>
        <w:t>Порядок размещения в сети Интернет и обновление информации о Школе, в том числе содержание и форма ее представления, устанавливается Правительством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EE7829" w:rsidRDefault="000F22DE">
      <w:pPr>
        <w:pStyle w:val="a4"/>
        <w:numPr>
          <w:ilvl w:val="1"/>
          <w:numId w:val="1"/>
        </w:numPr>
        <w:tabs>
          <w:tab w:val="left" w:pos="1395"/>
        </w:tabs>
        <w:ind w:right="110" w:firstLine="708"/>
        <w:jc w:val="both"/>
        <w:rPr>
          <w:sz w:val="28"/>
        </w:rPr>
      </w:pPr>
      <w:r>
        <w:rPr>
          <w:sz w:val="28"/>
        </w:rPr>
        <w:t>Порядок получения книг, учебног</w:t>
      </w:r>
      <w:r>
        <w:rPr>
          <w:sz w:val="28"/>
        </w:rPr>
        <w:t xml:space="preserve">о </w:t>
      </w:r>
      <w:proofErr w:type="gramStart"/>
      <w:r>
        <w:rPr>
          <w:sz w:val="28"/>
        </w:rPr>
        <w:t>материала</w:t>
      </w:r>
      <w:proofErr w:type="gramEnd"/>
      <w:r>
        <w:rPr>
          <w:sz w:val="28"/>
        </w:rPr>
        <w:t xml:space="preserve"> в том числе на электронных носителях осуществляется на бесплатной основе согласно утвержденному графику работы</w:t>
      </w:r>
      <w:r>
        <w:rPr>
          <w:spacing w:val="-9"/>
          <w:sz w:val="28"/>
        </w:rPr>
        <w:t xml:space="preserve"> </w:t>
      </w:r>
      <w:r>
        <w:rPr>
          <w:sz w:val="28"/>
        </w:rPr>
        <w:t>библиотеки.</w:t>
      </w:r>
    </w:p>
    <w:sectPr w:rsidR="00EE782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EB4"/>
    <w:multiLevelType w:val="multilevel"/>
    <w:tmpl w:val="FDB6BA6C"/>
    <w:lvl w:ilvl="0">
      <w:start w:val="7"/>
      <w:numFmt w:val="decimal"/>
      <w:lvlText w:val="%1"/>
      <w:lvlJc w:val="left"/>
      <w:pPr>
        <w:ind w:left="102" w:hanging="54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40"/>
      </w:pPr>
      <w:rPr>
        <w:rFonts w:hint="default"/>
        <w:lang w:val="ru-RU" w:eastAsia="ru-RU" w:bidi="ru-RU"/>
      </w:rPr>
    </w:lvl>
  </w:abstractNum>
  <w:abstractNum w:abstractNumId="1">
    <w:nsid w:val="34FA25A1"/>
    <w:multiLevelType w:val="multilevel"/>
    <w:tmpl w:val="6EC88270"/>
    <w:lvl w:ilvl="0">
      <w:start w:val="6"/>
      <w:numFmt w:val="decimal"/>
      <w:lvlText w:val="%1"/>
      <w:lvlJc w:val="left"/>
      <w:pPr>
        <w:ind w:left="102" w:hanging="54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40"/>
      </w:pPr>
      <w:rPr>
        <w:rFonts w:hint="default"/>
        <w:lang w:val="ru-RU" w:eastAsia="ru-RU" w:bidi="ru-RU"/>
      </w:rPr>
    </w:lvl>
  </w:abstractNum>
  <w:abstractNum w:abstractNumId="2">
    <w:nsid w:val="62790F3F"/>
    <w:multiLevelType w:val="multilevel"/>
    <w:tmpl w:val="99AE3668"/>
    <w:lvl w:ilvl="0">
      <w:start w:val="3"/>
      <w:numFmt w:val="decimal"/>
      <w:lvlText w:val="%1"/>
      <w:lvlJc w:val="left"/>
      <w:pPr>
        <w:ind w:left="102" w:hanging="53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53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35"/>
      </w:pPr>
      <w:rPr>
        <w:rFonts w:hint="default"/>
        <w:lang w:val="ru-RU" w:eastAsia="ru-RU" w:bidi="ru-RU"/>
      </w:rPr>
    </w:lvl>
  </w:abstractNum>
  <w:abstractNum w:abstractNumId="3">
    <w:nsid w:val="6681229D"/>
    <w:multiLevelType w:val="multilevel"/>
    <w:tmpl w:val="BD480C1C"/>
    <w:lvl w:ilvl="0">
      <w:start w:val="5"/>
      <w:numFmt w:val="decimal"/>
      <w:lvlText w:val="%1"/>
      <w:lvlJc w:val="left"/>
      <w:pPr>
        <w:ind w:left="102" w:hanging="54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E7829"/>
    <w:rsid w:val="000F22DE"/>
    <w:rsid w:val="00E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7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6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840</Words>
  <Characters>4791</Characters>
  <Application>Microsoft Office Word</Application>
  <DocSecurity>4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Batka</dc:creator>
  <cp:lastModifiedBy>Max</cp:lastModifiedBy>
  <cp:revision>2</cp:revision>
  <dcterms:created xsi:type="dcterms:W3CDTF">2019-04-01T05:33:00Z</dcterms:created>
  <dcterms:modified xsi:type="dcterms:W3CDTF">2019-04-01T05:33:00Z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2019-04-01T00:00:00Z</vt:filetime>
  </property>
</Properties>
</file>