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6" w:rsidRPr="00D541EC" w:rsidRDefault="001F268E" w:rsidP="00D54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EC">
        <w:rPr>
          <w:rFonts w:ascii="Times New Roman" w:hAnsi="Times New Roman" w:cs="Times New Roman"/>
          <w:b/>
          <w:sz w:val="28"/>
          <w:szCs w:val="28"/>
        </w:rPr>
        <w:t>Информация о поступлении финансовых и материальных средств в 2015 году и об их расходовании по итогам финансового года.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21"/>
        <w:gridCol w:w="3650"/>
      </w:tblGrid>
      <w:tr w:rsidR="001F268E" w:rsidRPr="00D541EC" w:rsidTr="00D541EC">
        <w:tc>
          <w:tcPr>
            <w:tcW w:w="3093" w:type="pct"/>
            <w:vAlign w:val="center"/>
          </w:tcPr>
          <w:p w:rsidR="001F268E" w:rsidRPr="00D541EC" w:rsidRDefault="001F268E" w:rsidP="001F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7" w:type="pct"/>
            <w:vAlign w:val="center"/>
          </w:tcPr>
          <w:p w:rsidR="001F268E" w:rsidRPr="00D541EC" w:rsidRDefault="001F268E" w:rsidP="001F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D541EC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F268E" w:rsidRPr="00D541EC" w:rsidTr="001F268E">
        <w:tc>
          <w:tcPr>
            <w:tcW w:w="5000" w:type="pct"/>
            <w:gridSpan w:val="2"/>
            <w:vAlign w:val="center"/>
          </w:tcPr>
          <w:p w:rsidR="001F268E" w:rsidRPr="00D541EC" w:rsidRDefault="001F268E" w:rsidP="001F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средства</w:t>
            </w:r>
          </w:p>
        </w:tc>
      </w:tr>
      <w:tr w:rsidR="001F268E" w:rsidRPr="00D541EC" w:rsidTr="00D541EC">
        <w:tc>
          <w:tcPr>
            <w:tcW w:w="3093" w:type="pct"/>
          </w:tcPr>
          <w:p w:rsidR="001F268E" w:rsidRPr="00D541EC" w:rsidRDefault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Питание школьников (льготная категория)</w:t>
            </w:r>
          </w:p>
        </w:tc>
        <w:tc>
          <w:tcPr>
            <w:tcW w:w="1907" w:type="pct"/>
          </w:tcPr>
          <w:p w:rsidR="001F268E" w:rsidRPr="00D541EC" w:rsidRDefault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182750</w:t>
            </w:r>
          </w:p>
        </w:tc>
      </w:tr>
      <w:tr w:rsidR="001F268E" w:rsidRPr="00D541EC" w:rsidTr="00D541EC">
        <w:tc>
          <w:tcPr>
            <w:tcW w:w="3093" w:type="pct"/>
          </w:tcPr>
          <w:p w:rsidR="001F268E" w:rsidRPr="00D541EC" w:rsidRDefault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Мебель и оборудование по программе «Доступная среда»</w:t>
            </w:r>
          </w:p>
        </w:tc>
        <w:tc>
          <w:tcPr>
            <w:tcW w:w="1907" w:type="pct"/>
          </w:tcPr>
          <w:p w:rsidR="001F268E" w:rsidRPr="00D541EC" w:rsidRDefault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1331260,77</w:t>
            </w:r>
          </w:p>
        </w:tc>
      </w:tr>
      <w:tr w:rsidR="001F268E" w:rsidRPr="00D541EC" w:rsidTr="00D541EC">
        <w:tc>
          <w:tcPr>
            <w:tcW w:w="3093" w:type="pct"/>
          </w:tcPr>
          <w:p w:rsidR="001F268E" w:rsidRPr="00D541EC" w:rsidRDefault="001F268E" w:rsidP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Мебель для столовой</w:t>
            </w:r>
          </w:p>
        </w:tc>
        <w:tc>
          <w:tcPr>
            <w:tcW w:w="1907" w:type="pct"/>
          </w:tcPr>
          <w:p w:rsidR="001F268E" w:rsidRPr="00D541EC" w:rsidRDefault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</w:tr>
      <w:tr w:rsidR="001F268E" w:rsidRPr="00D541EC" w:rsidTr="00D541EC">
        <w:tc>
          <w:tcPr>
            <w:tcW w:w="3093" w:type="pct"/>
          </w:tcPr>
          <w:p w:rsidR="001F268E" w:rsidRPr="00D541EC" w:rsidRDefault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Ремонт по программе «Доступная среда» (фойе, туалеты, пандус)</w:t>
            </w:r>
          </w:p>
        </w:tc>
        <w:tc>
          <w:tcPr>
            <w:tcW w:w="1907" w:type="pct"/>
          </w:tcPr>
          <w:p w:rsidR="001F268E" w:rsidRPr="00D541EC" w:rsidRDefault="001F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1929000</w:t>
            </w:r>
          </w:p>
        </w:tc>
      </w:tr>
      <w:tr w:rsidR="00D541EC" w:rsidRPr="00D541EC" w:rsidTr="00D541EC">
        <w:tc>
          <w:tcPr>
            <w:tcW w:w="3093" w:type="pct"/>
          </w:tcPr>
          <w:p w:rsidR="00D541EC" w:rsidRPr="00D541EC" w:rsidRDefault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 для библиотеки</w:t>
            </w:r>
          </w:p>
        </w:tc>
        <w:tc>
          <w:tcPr>
            <w:tcW w:w="1907" w:type="pct"/>
          </w:tcPr>
          <w:p w:rsidR="00D541EC" w:rsidRPr="00D541EC" w:rsidRDefault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1F268E" w:rsidRPr="00D541EC" w:rsidTr="001F268E">
        <w:tc>
          <w:tcPr>
            <w:tcW w:w="5000" w:type="pct"/>
            <w:gridSpan w:val="2"/>
          </w:tcPr>
          <w:p w:rsidR="001F268E" w:rsidRPr="00D541EC" w:rsidRDefault="00D541EC" w:rsidP="001F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Добровольные пожертвования</w:t>
            </w:r>
          </w:p>
        </w:tc>
      </w:tr>
      <w:tr w:rsidR="001F268E" w:rsidRPr="00D541EC" w:rsidTr="00D541EC">
        <w:tc>
          <w:tcPr>
            <w:tcW w:w="3093" w:type="pct"/>
          </w:tcPr>
          <w:p w:rsidR="001F268E" w:rsidRPr="00D541EC" w:rsidRDefault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Оплата по счетам за дератизацию.</w:t>
            </w:r>
          </w:p>
        </w:tc>
        <w:tc>
          <w:tcPr>
            <w:tcW w:w="1907" w:type="pct"/>
          </w:tcPr>
          <w:p w:rsidR="001F268E" w:rsidRPr="00D541EC" w:rsidRDefault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4413</w:t>
            </w:r>
          </w:p>
        </w:tc>
      </w:tr>
      <w:tr w:rsidR="001F268E" w:rsidRPr="00D541EC" w:rsidTr="00D541EC">
        <w:tc>
          <w:tcPr>
            <w:tcW w:w="3093" w:type="pct"/>
          </w:tcPr>
          <w:p w:rsidR="001F268E" w:rsidRPr="00D541EC" w:rsidRDefault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Продление лицензии АИС «Образование»</w:t>
            </w:r>
          </w:p>
        </w:tc>
        <w:tc>
          <w:tcPr>
            <w:tcW w:w="1907" w:type="pct"/>
          </w:tcPr>
          <w:p w:rsidR="001F268E" w:rsidRPr="00D541EC" w:rsidRDefault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541EC" w:rsidRPr="00D541EC" w:rsidTr="00D541EC">
        <w:tc>
          <w:tcPr>
            <w:tcW w:w="3093" w:type="pct"/>
          </w:tcPr>
          <w:p w:rsidR="00D541EC" w:rsidRPr="00D541EC" w:rsidRDefault="00D541EC" w:rsidP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Приобретение лакокрасочных, хозяйственных материалов</w:t>
            </w:r>
          </w:p>
        </w:tc>
        <w:tc>
          <w:tcPr>
            <w:tcW w:w="1907" w:type="pct"/>
          </w:tcPr>
          <w:p w:rsidR="00D541EC" w:rsidRPr="00D541EC" w:rsidRDefault="00D5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1EC">
              <w:rPr>
                <w:rFonts w:ascii="Times New Roman" w:hAnsi="Times New Roman" w:cs="Times New Roman"/>
                <w:sz w:val="28"/>
                <w:szCs w:val="28"/>
              </w:rPr>
              <w:t>2478,81</w:t>
            </w:r>
          </w:p>
        </w:tc>
      </w:tr>
    </w:tbl>
    <w:p w:rsidR="001F268E" w:rsidRPr="00D541EC" w:rsidRDefault="001F268E">
      <w:pPr>
        <w:rPr>
          <w:rFonts w:ascii="Times New Roman" w:hAnsi="Times New Roman" w:cs="Times New Roman"/>
          <w:sz w:val="28"/>
          <w:szCs w:val="28"/>
        </w:rPr>
      </w:pPr>
    </w:p>
    <w:p w:rsidR="001F268E" w:rsidRPr="00D541EC" w:rsidRDefault="001F26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68E" w:rsidRPr="00D5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E"/>
    <w:rsid w:val="000C11C6"/>
    <w:rsid w:val="001F268E"/>
    <w:rsid w:val="00D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2016-02-16T07:37:00Z</dcterms:created>
  <dcterms:modified xsi:type="dcterms:W3CDTF">2016-02-16T07:56:00Z</dcterms:modified>
</cp:coreProperties>
</file>