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5F" w:rsidRPr="005777C8" w:rsidRDefault="005F725F" w:rsidP="005F725F">
      <w:pPr>
        <w:jc w:val="right"/>
        <w:rPr>
          <w:rFonts w:ascii="Times New Roman" w:hAnsi="Times New Roman" w:cs="Times New Roman"/>
          <w:sz w:val="28"/>
          <w:szCs w:val="28"/>
        </w:rPr>
      </w:pPr>
      <w:r w:rsidRPr="005777C8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5777C8">
        <w:rPr>
          <w:rFonts w:ascii="Times New Roman" w:hAnsi="Times New Roman" w:cs="Times New Roman"/>
          <w:sz w:val="28"/>
          <w:szCs w:val="28"/>
        </w:rPr>
        <w:t>к  приказу</w:t>
      </w:r>
      <w:proofErr w:type="gramEnd"/>
    </w:p>
    <w:p w:rsidR="005F725F" w:rsidRPr="005777C8" w:rsidRDefault="005F725F" w:rsidP="005F725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77C8">
        <w:rPr>
          <w:rFonts w:ascii="Times New Roman" w:hAnsi="Times New Roman" w:cs="Times New Roman"/>
          <w:sz w:val="28"/>
          <w:szCs w:val="28"/>
        </w:rPr>
        <w:t>МБОУ  «</w:t>
      </w:r>
      <w:proofErr w:type="gramEnd"/>
      <w:r w:rsidRPr="005777C8">
        <w:rPr>
          <w:rFonts w:ascii="Times New Roman" w:hAnsi="Times New Roman" w:cs="Times New Roman"/>
          <w:sz w:val="28"/>
          <w:szCs w:val="28"/>
        </w:rPr>
        <w:t>Школа № 44»</w:t>
      </w:r>
    </w:p>
    <w:p w:rsidR="005F725F" w:rsidRPr="005777C8" w:rsidRDefault="005F725F" w:rsidP="005F725F">
      <w:pPr>
        <w:jc w:val="right"/>
        <w:rPr>
          <w:rFonts w:ascii="Times New Roman" w:hAnsi="Times New Roman" w:cs="Times New Roman"/>
          <w:sz w:val="28"/>
          <w:szCs w:val="28"/>
        </w:rPr>
      </w:pPr>
      <w:r w:rsidRPr="005777C8">
        <w:rPr>
          <w:rFonts w:ascii="Times New Roman" w:hAnsi="Times New Roman" w:cs="Times New Roman"/>
          <w:sz w:val="28"/>
          <w:szCs w:val="28"/>
        </w:rPr>
        <w:t>№__________________</w:t>
      </w:r>
    </w:p>
    <w:p w:rsidR="005F725F" w:rsidRPr="005777C8" w:rsidRDefault="005F725F" w:rsidP="005F725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77C8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5777C8">
        <w:rPr>
          <w:rFonts w:ascii="Times New Roman" w:hAnsi="Times New Roman" w:cs="Times New Roman"/>
          <w:sz w:val="28"/>
          <w:szCs w:val="28"/>
        </w:rPr>
        <w:t xml:space="preserve">___»_____20___г. </w:t>
      </w:r>
    </w:p>
    <w:p w:rsidR="005F725F" w:rsidRPr="005777C8" w:rsidRDefault="005F725F" w:rsidP="005F72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25F" w:rsidRPr="005777C8" w:rsidRDefault="005F725F" w:rsidP="005F7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7C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F725F" w:rsidRPr="005777C8" w:rsidRDefault="005F725F" w:rsidP="005F7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7C8">
        <w:rPr>
          <w:rFonts w:ascii="Times New Roman" w:hAnsi="Times New Roman" w:cs="Times New Roman"/>
          <w:sz w:val="28"/>
          <w:szCs w:val="28"/>
        </w:rPr>
        <w:t>«Основная общеобразовательная школа № 44»</w:t>
      </w:r>
    </w:p>
    <w:p w:rsidR="005F725F" w:rsidRPr="005777C8" w:rsidRDefault="005F725F" w:rsidP="005F7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7C8">
        <w:rPr>
          <w:rFonts w:ascii="Times New Roman" w:hAnsi="Times New Roman" w:cs="Times New Roman"/>
          <w:sz w:val="28"/>
          <w:szCs w:val="28"/>
        </w:rPr>
        <w:t xml:space="preserve"> (МБОУ «Школа № 44»)</w:t>
      </w:r>
    </w:p>
    <w:p w:rsidR="005F725F" w:rsidRPr="005777C8" w:rsidRDefault="005F725F" w:rsidP="005F725F">
      <w:pPr>
        <w:rPr>
          <w:rFonts w:ascii="Times New Roman" w:hAnsi="Times New Roman" w:cs="Times New Roman"/>
          <w:b/>
          <w:sz w:val="36"/>
          <w:szCs w:val="36"/>
        </w:rPr>
      </w:pPr>
    </w:p>
    <w:p w:rsidR="005F725F" w:rsidRPr="005777C8" w:rsidRDefault="005F725F" w:rsidP="005F7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7C8">
        <w:rPr>
          <w:rFonts w:ascii="Times New Roman" w:hAnsi="Times New Roman" w:cs="Times New Roman"/>
          <w:b/>
          <w:sz w:val="36"/>
          <w:szCs w:val="36"/>
        </w:rPr>
        <w:t>Рабочая программа по</w:t>
      </w:r>
    </w:p>
    <w:p w:rsidR="005F725F" w:rsidRPr="005777C8" w:rsidRDefault="005F725F" w:rsidP="005F7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7C8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5F725F" w:rsidRPr="005777C8" w:rsidRDefault="005F725F" w:rsidP="005F72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777C8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eastAsia="Calibri" w:hAnsi="Times New Roman" w:cs="Times New Roman"/>
          <w:b/>
          <w:sz w:val="36"/>
          <w:szCs w:val="36"/>
        </w:rPr>
        <w:t>Билет в будущее</w:t>
      </w:r>
      <w:r w:rsidRPr="005777C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5F725F" w:rsidRPr="005777C8" w:rsidRDefault="005F725F" w:rsidP="005F725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5F725F" w:rsidRPr="005777C8" w:rsidRDefault="005F725F" w:rsidP="005F725F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77C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Направление: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духовно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-нравственное</w:t>
      </w:r>
    </w:p>
    <w:p w:rsidR="005F725F" w:rsidRPr="005777C8" w:rsidRDefault="005F725F" w:rsidP="005F725F">
      <w:pPr>
        <w:shd w:val="clear" w:color="auto" w:fill="FFFFFF"/>
        <w:spacing w:after="150"/>
        <w:ind w:firstLine="709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777C8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proofErr w:type="gramStart"/>
      <w:r w:rsidRPr="005777C8">
        <w:rPr>
          <w:rFonts w:ascii="Times New Roman" w:hAnsi="Times New Roman" w:cs="Times New Roman"/>
          <w:color w:val="000000"/>
          <w:sz w:val="28"/>
          <w:szCs w:val="28"/>
        </w:rPr>
        <w:t xml:space="preserve">обучения:  </w:t>
      </w:r>
      <w:r w:rsidRPr="005777C8">
        <w:rPr>
          <w:rFonts w:ascii="Times New Roman" w:hAnsi="Times New Roman" w:cs="Times New Roman"/>
          <w:i/>
          <w:sz w:val="28"/>
          <w:szCs w:val="28"/>
          <w:u w:val="single"/>
        </w:rPr>
        <w:t>основное</w:t>
      </w:r>
      <w:proofErr w:type="gramEnd"/>
      <w:r w:rsidRPr="00577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образование (базовый)</w:t>
      </w:r>
    </w:p>
    <w:p w:rsidR="005F725F" w:rsidRPr="005777C8" w:rsidRDefault="005F725F" w:rsidP="005F725F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777C8">
        <w:rPr>
          <w:rFonts w:ascii="Times New Roman" w:hAnsi="Times New Roman" w:cs="Times New Roman"/>
          <w:color w:val="000000"/>
          <w:sz w:val="28"/>
          <w:szCs w:val="28"/>
        </w:rPr>
        <w:t xml:space="preserve">Ступень </w:t>
      </w:r>
      <w:proofErr w:type="gramStart"/>
      <w:r w:rsidRPr="005777C8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5777C8">
        <w:rPr>
          <w:rFonts w:ascii="Times New Roman" w:hAnsi="Times New Roman" w:cs="Times New Roman"/>
          <w:sz w:val="28"/>
          <w:szCs w:val="28"/>
        </w:rPr>
        <w:t xml:space="preserve">: </w:t>
      </w:r>
      <w:r w:rsidRPr="00577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proofErr w:type="gramEnd"/>
      <w:r w:rsidRPr="00577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классы</w:t>
      </w:r>
    </w:p>
    <w:p w:rsidR="005F725F" w:rsidRPr="005777C8" w:rsidRDefault="005F725F" w:rsidP="005F725F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7C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gramStart"/>
      <w:r w:rsidRPr="005777C8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Pr="005777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5777C8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5F725F" w:rsidRPr="005777C8" w:rsidRDefault="005F725F" w:rsidP="005F725F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77C8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r w:rsidRPr="00577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</w:t>
      </w:r>
      <w:proofErr w:type="gramEnd"/>
      <w:r w:rsidRPr="005777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5777C8">
        <w:rPr>
          <w:rFonts w:ascii="Times New Roman" w:hAnsi="Times New Roman" w:cs="Times New Roman"/>
          <w:i/>
          <w:sz w:val="28"/>
          <w:szCs w:val="28"/>
          <w:u w:val="single"/>
        </w:rPr>
        <w:t>Вильмова</w:t>
      </w:r>
      <w:proofErr w:type="spellEnd"/>
      <w:r w:rsidRPr="005777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Сергеевна</w:t>
      </w:r>
    </w:p>
    <w:p w:rsidR="005F725F" w:rsidRPr="005777C8" w:rsidRDefault="005F725F" w:rsidP="005F725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5F725F" w:rsidRPr="005777C8" w:rsidRDefault="005F725F" w:rsidP="005F725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5F725F" w:rsidRPr="005777C8" w:rsidRDefault="005F725F" w:rsidP="005F72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C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</w:t>
      </w:r>
      <w:r w:rsidRPr="005777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77C8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5777C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(приказ </w:t>
      </w:r>
      <w:proofErr w:type="spellStart"/>
      <w:r w:rsidRPr="005777C8">
        <w:rPr>
          <w:rFonts w:ascii="Times New Roman" w:hAnsi="Times New Roman" w:cs="Times New Roman"/>
          <w:color w:val="000000"/>
          <w:sz w:val="28"/>
          <w:szCs w:val="28"/>
        </w:rPr>
        <w:t>Минобнауки</w:t>
      </w:r>
      <w:proofErr w:type="spellEnd"/>
      <w:r w:rsidRPr="005777C8">
        <w:rPr>
          <w:rFonts w:ascii="Times New Roman" w:hAnsi="Times New Roman" w:cs="Times New Roman"/>
          <w:color w:val="000000"/>
          <w:sz w:val="28"/>
          <w:szCs w:val="28"/>
        </w:rPr>
        <w:t xml:space="preserve"> РФ № 1897 от 17декабря 2010 г), в соответствии с приказом Минобрнауки РФ № 1577 от 31.12.2015 года об изменениях во ФГОС ООО</w:t>
      </w:r>
    </w:p>
    <w:p w:rsidR="005F725F" w:rsidRPr="005777C8" w:rsidRDefault="005F725F" w:rsidP="005F725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5F725F" w:rsidRPr="005777C8" w:rsidRDefault="005F725F" w:rsidP="005F725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5F725F" w:rsidRPr="005777C8" w:rsidRDefault="005F725F" w:rsidP="005F725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5F725F" w:rsidRPr="005777C8" w:rsidRDefault="005F725F" w:rsidP="005F725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5F725F" w:rsidRPr="005777C8" w:rsidRDefault="005F725F" w:rsidP="005F725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5F725F" w:rsidRPr="005777C8" w:rsidRDefault="005F725F" w:rsidP="005F725F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7C8">
        <w:rPr>
          <w:rFonts w:ascii="Times New Roman" w:hAnsi="Times New Roman" w:cs="Times New Roman"/>
          <w:color w:val="000000"/>
          <w:sz w:val="28"/>
          <w:szCs w:val="28"/>
        </w:rPr>
        <w:t>г. Прокопьевск,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5F725F" w:rsidRPr="00D17ABC" w:rsidRDefault="005F725F" w:rsidP="00D17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ABC" w:rsidRPr="00C05132" w:rsidRDefault="00D17ABC" w:rsidP="00D17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38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 «Билет в будущее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5F72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на 2022-2023</w:t>
      </w:r>
      <w:r w:rsidRPr="001E23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7ABC" w:rsidRDefault="00D17ABC" w:rsidP="00D17ABC">
      <w:pPr>
        <w:jc w:val="both"/>
        <w:rPr>
          <w:rFonts w:ascii="Times New Roman" w:hAnsi="Times New Roman" w:cs="Times New Roman"/>
          <w:sz w:val="28"/>
          <w:szCs w:val="28"/>
        </w:rPr>
      </w:pPr>
      <w:r w:rsidRPr="001E2338">
        <w:rPr>
          <w:rFonts w:ascii="Times New Roman" w:hAnsi="Times New Roman" w:cs="Times New Roman"/>
          <w:sz w:val="28"/>
          <w:szCs w:val="28"/>
        </w:rPr>
        <w:t>Рабочая программа «Билет в будущее» составлена на основе следующих нормативных документов:</w:t>
      </w:r>
    </w:p>
    <w:p w:rsidR="00624144" w:rsidRDefault="00D17ABC" w:rsidP="006241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</w:t>
      </w:r>
      <w:r w:rsidRPr="001E2338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азовательный стандарт основного</w:t>
      </w:r>
      <w:r w:rsidRPr="001E2338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17 декабря 2010 года №1897</w:t>
      </w:r>
      <w:r w:rsidRPr="001E2338">
        <w:rPr>
          <w:rFonts w:ascii="Times New Roman" w:hAnsi="Times New Roman" w:cs="Times New Roman"/>
          <w:sz w:val="28"/>
          <w:szCs w:val="28"/>
        </w:rPr>
        <w:t>;</w:t>
      </w:r>
    </w:p>
    <w:p w:rsidR="00624144" w:rsidRPr="00624144" w:rsidRDefault="00624144" w:rsidP="006241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44">
        <w:rPr>
          <w:rFonts w:ascii="Times New Roman" w:hAnsi="Times New Roman" w:cs="Times New Roman"/>
          <w:sz w:val="28"/>
          <w:szCs w:val="28"/>
        </w:rPr>
        <w:t>Письмо Минобрнауки России от 14.12.2015 N 09-3564 «О внеурочной деятельности и реализации дополнительных общеобразовательных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ABC" w:rsidRPr="0076622F" w:rsidRDefault="00624144" w:rsidP="006241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ABC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</w:t>
      </w:r>
      <w:r w:rsidR="00D17ABC" w:rsidRPr="0076622F">
        <w:rPr>
          <w:rFonts w:ascii="Times New Roman" w:hAnsi="Times New Roman" w:cs="Times New Roman"/>
          <w:sz w:val="28"/>
          <w:szCs w:val="28"/>
        </w:rPr>
        <w:t xml:space="preserve"> общего образования МБОУ СШ № 81, утвержденная приказом № 401 от 25.05.2021г</w:t>
      </w:r>
    </w:p>
    <w:p w:rsidR="00D17ABC" w:rsidRPr="001E2338" w:rsidRDefault="00D17ABC" w:rsidP="00D17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22F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общеобразовательных учреждений «Технология. Твоя профессиональная карьера» авторов </w:t>
      </w:r>
      <w:proofErr w:type="gramStart"/>
      <w:r w:rsidRPr="0076622F">
        <w:rPr>
          <w:rFonts w:ascii="Times New Roman" w:hAnsi="Times New Roman" w:cs="Times New Roman"/>
          <w:sz w:val="28"/>
          <w:szCs w:val="28"/>
        </w:rPr>
        <w:t>В,П.</w:t>
      </w:r>
      <w:proofErr w:type="gramEnd"/>
      <w:r w:rsidRPr="0076622F">
        <w:rPr>
          <w:rFonts w:ascii="Times New Roman" w:hAnsi="Times New Roman" w:cs="Times New Roman"/>
          <w:sz w:val="28"/>
          <w:szCs w:val="28"/>
        </w:rPr>
        <w:t xml:space="preserve"> Бондарев, М.С. </w:t>
      </w:r>
      <w:proofErr w:type="spellStart"/>
      <w:r w:rsidRPr="0076622F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76622F">
        <w:rPr>
          <w:rFonts w:ascii="Times New Roman" w:hAnsi="Times New Roman" w:cs="Times New Roman"/>
          <w:sz w:val="28"/>
          <w:szCs w:val="28"/>
        </w:rPr>
        <w:t xml:space="preserve"> и др. для 8-9 классов.</w:t>
      </w:r>
    </w:p>
    <w:p w:rsidR="00D17ABC" w:rsidRPr="001E2338" w:rsidRDefault="00D17ABC" w:rsidP="00D17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Default="00D17ABC" w:rsidP="00D17ABC">
      <w:pPr>
        <w:jc w:val="both"/>
        <w:rPr>
          <w:rFonts w:ascii="Times New Roman" w:hAnsi="Times New Roman" w:cs="Times New Roman"/>
          <w:sz w:val="28"/>
          <w:szCs w:val="28"/>
        </w:rPr>
      </w:pPr>
      <w:r w:rsidRPr="001E2338">
        <w:rPr>
          <w:rFonts w:ascii="Times New Roman" w:hAnsi="Times New Roman" w:cs="Times New Roman"/>
          <w:sz w:val="28"/>
          <w:szCs w:val="28"/>
        </w:rPr>
        <w:t>В соответствии с уче</w:t>
      </w:r>
      <w:r>
        <w:rPr>
          <w:rFonts w:ascii="Times New Roman" w:hAnsi="Times New Roman" w:cs="Times New Roman"/>
          <w:sz w:val="28"/>
          <w:szCs w:val="28"/>
        </w:rPr>
        <w:t xml:space="preserve">бным планом МБОУ </w:t>
      </w:r>
      <w:r w:rsidR="005F725F">
        <w:rPr>
          <w:rFonts w:ascii="Times New Roman" w:hAnsi="Times New Roman" w:cs="Times New Roman"/>
          <w:sz w:val="28"/>
          <w:szCs w:val="28"/>
        </w:rPr>
        <w:t>«Школа № 44»</w:t>
      </w:r>
      <w:r>
        <w:rPr>
          <w:rFonts w:ascii="Times New Roman" w:hAnsi="Times New Roman" w:cs="Times New Roman"/>
          <w:sz w:val="28"/>
          <w:szCs w:val="28"/>
        </w:rPr>
        <w:t xml:space="preserve"> на 2022-2023</w:t>
      </w:r>
      <w:r w:rsidRPr="001E2338">
        <w:rPr>
          <w:rFonts w:ascii="Times New Roman" w:hAnsi="Times New Roman" w:cs="Times New Roman"/>
          <w:sz w:val="28"/>
          <w:szCs w:val="28"/>
        </w:rPr>
        <w:t xml:space="preserve"> учебный год на изучение </w:t>
      </w:r>
      <w:r w:rsidR="00951FAD">
        <w:rPr>
          <w:rFonts w:ascii="Times New Roman" w:hAnsi="Times New Roman" w:cs="Times New Roman"/>
          <w:sz w:val="28"/>
          <w:szCs w:val="28"/>
        </w:rPr>
        <w:t>курса</w:t>
      </w:r>
      <w:r w:rsidRPr="001E2338">
        <w:rPr>
          <w:rFonts w:ascii="Times New Roman" w:hAnsi="Times New Roman" w:cs="Times New Roman"/>
          <w:sz w:val="28"/>
          <w:szCs w:val="28"/>
        </w:rPr>
        <w:t xml:space="preserve"> «Билет в </w:t>
      </w:r>
      <w:r>
        <w:rPr>
          <w:rFonts w:ascii="Times New Roman" w:hAnsi="Times New Roman" w:cs="Times New Roman"/>
          <w:sz w:val="28"/>
          <w:szCs w:val="28"/>
        </w:rPr>
        <w:t xml:space="preserve">будущее» в </w:t>
      </w:r>
      <w:r w:rsidR="005F72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3</w:t>
      </w:r>
      <w:r w:rsidR="005F725F">
        <w:rPr>
          <w:rFonts w:ascii="Times New Roman" w:hAnsi="Times New Roman" w:cs="Times New Roman"/>
          <w:sz w:val="28"/>
          <w:szCs w:val="28"/>
        </w:rPr>
        <w:t>4</w:t>
      </w:r>
      <w:r w:rsidRPr="001E2338">
        <w:rPr>
          <w:rFonts w:ascii="Times New Roman" w:hAnsi="Times New Roman" w:cs="Times New Roman"/>
          <w:sz w:val="28"/>
          <w:szCs w:val="28"/>
        </w:rPr>
        <w:t xml:space="preserve"> часа. Рабочая 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1E2338">
        <w:rPr>
          <w:rFonts w:ascii="Times New Roman" w:hAnsi="Times New Roman" w:cs="Times New Roman"/>
          <w:sz w:val="28"/>
          <w:szCs w:val="28"/>
        </w:rPr>
        <w:t>обучение в объеме 1 час в неделю в течение одного учебного года</w:t>
      </w:r>
    </w:p>
    <w:p w:rsidR="00D17ABC" w:rsidRDefault="00D17ABC" w:rsidP="00D17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614042" w:rsidRDefault="00D17ABC" w:rsidP="00D17A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42">
        <w:rPr>
          <w:rFonts w:ascii="Times New Roman" w:hAnsi="Times New Roman" w:cs="Times New Roman"/>
          <w:b/>
          <w:sz w:val="28"/>
          <w:szCs w:val="28"/>
        </w:rPr>
        <w:t>Прогнозируемые результаты освоения рабочей программы по курсу.</w:t>
      </w:r>
    </w:p>
    <w:p w:rsidR="00D17ABC" w:rsidRPr="00614042" w:rsidRDefault="00D17ABC" w:rsidP="00D17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04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17ABC" w:rsidRPr="00C37DF8" w:rsidRDefault="00D17ABC" w:rsidP="00D17AB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DF8">
        <w:rPr>
          <w:rFonts w:ascii="Times New Roman" w:hAnsi="Times New Roman" w:cs="Times New Roman"/>
          <w:sz w:val="28"/>
          <w:szCs w:val="28"/>
        </w:rPr>
        <w:t xml:space="preserve">Сформированное у учащегося действия целеполагания, позволяющее на основе анализа ситуации неопределенности или </w:t>
      </w:r>
      <w:proofErr w:type="spellStart"/>
      <w:r w:rsidRPr="00C37DF8">
        <w:rPr>
          <w:rFonts w:ascii="Times New Roman" w:hAnsi="Times New Roman" w:cs="Times New Roman"/>
          <w:sz w:val="28"/>
          <w:szCs w:val="28"/>
        </w:rPr>
        <w:t>недоопределенной</w:t>
      </w:r>
      <w:proofErr w:type="spellEnd"/>
      <w:r w:rsidRPr="00C37DF8">
        <w:rPr>
          <w:rFonts w:ascii="Times New Roman" w:hAnsi="Times New Roman" w:cs="Times New Roman"/>
          <w:sz w:val="28"/>
          <w:szCs w:val="28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C37DF8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Pr="00C37DF8">
        <w:rPr>
          <w:rFonts w:ascii="Times New Roman" w:hAnsi="Times New Roman" w:cs="Times New Roman"/>
          <w:sz w:val="28"/>
          <w:szCs w:val="28"/>
        </w:rPr>
        <w:t>.</w:t>
      </w:r>
    </w:p>
    <w:p w:rsidR="00D17ABC" w:rsidRPr="00C37DF8" w:rsidRDefault="00D17ABC" w:rsidP="00D17AB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DF8">
        <w:rPr>
          <w:rFonts w:ascii="Times New Roman" w:hAnsi="Times New Roman" w:cs="Times New Roman"/>
          <w:sz w:val="28"/>
          <w:szCs w:val="28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D17ABC" w:rsidRPr="0076622F" w:rsidRDefault="00D17ABC" w:rsidP="00D17AB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DF8">
        <w:rPr>
          <w:rFonts w:ascii="Times New Roman" w:hAnsi="Times New Roman" w:cs="Times New Roman"/>
          <w:sz w:val="28"/>
          <w:szCs w:val="28"/>
        </w:rPr>
        <w:t>Сформированные рефлексивные действия:</w:t>
      </w:r>
    </w:p>
    <w:p w:rsidR="00D17ABC" w:rsidRPr="00C37DF8" w:rsidRDefault="00D17ABC" w:rsidP="00D17AB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DF8">
        <w:rPr>
          <w:rFonts w:ascii="Times New Roman" w:hAnsi="Times New Roman" w:cs="Times New Roman"/>
          <w:sz w:val="28"/>
          <w:szCs w:val="28"/>
        </w:rPr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D17ABC" w:rsidRPr="00C37DF8" w:rsidRDefault="00D17ABC" w:rsidP="00D17AB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7DF8">
        <w:rPr>
          <w:rFonts w:ascii="Times New Roman" w:hAnsi="Times New Roman" w:cs="Times New Roman"/>
          <w:sz w:val="28"/>
          <w:szCs w:val="28"/>
        </w:rPr>
        <w:t>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D17ABC" w:rsidRDefault="00D17ABC" w:rsidP="00D17AB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7DF8">
        <w:rPr>
          <w:rFonts w:ascii="Times New Roman" w:hAnsi="Times New Roman" w:cs="Times New Roman"/>
          <w:sz w:val="28"/>
          <w:szCs w:val="28"/>
        </w:rPr>
        <w:t xml:space="preserve">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</w:t>
      </w:r>
      <w:r w:rsidRPr="00C37DF8">
        <w:rPr>
          <w:rFonts w:ascii="Times New Roman" w:hAnsi="Times New Roman" w:cs="Times New Roman"/>
          <w:sz w:val="28"/>
          <w:szCs w:val="28"/>
        </w:rPr>
        <w:lastRenderedPageBreak/>
        <w:t>образовательную траекторию, позволяющую овладеть недостающими способами деятельности или инструментальными средствами.</w:t>
      </w:r>
    </w:p>
    <w:p w:rsidR="00D17ABC" w:rsidRDefault="00D17ABC" w:rsidP="00D17AB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анализа индивидуальных особенностей личности.</w:t>
      </w:r>
    </w:p>
    <w:p w:rsidR="00D17ABC" w:rsidRDefault="00D17ABC" w:rsidP="00D17AB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свойства нервной системы, эмоциональное состояние личности.</w:t>
      </w:r>
    </w:p>
    <w:p w:rsidR="00D17ABC" w:rsidRPr="0076622F" w:rsidRDefault="00D17ABC" w:rsidP="00D17AB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эмоций в профессиональной деятельности.</w:t>
      </w:r>
    </w:p>
    <w:p w:rsidR="00D17ABC" w:rsidRDefault="00D17ABC" w:rsidP="00D17AB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7ABC" w:rsidRPr="00614042" w:rsidRDefault="00D17ABC" w:rsidP="00D17AB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042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D17ABC" w:rsidRPr="00614042" w:rsidRDefault="00D17ABC" w:rsidP="00D17ABC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4042">
        <w:rPr>
          <w:rFonts w:ascii="Times New Roman" w:hAnsi="Times New Roman" w:cs="Times New Roman"/>
          <w:sz w:val="28"/>
          <w:szCs w:val="28"/>
        </w:rPr>
        <w:t>учащиеся научатся сознательно организовывать свою познавательную деятельность.</w:t>
      </w:r>
    </w:p>
    <w:p w:rsidR="00D17ABC" w:rsidRPr="00614042" w:rsidRDefault="00D17ABC" w:rsidP="00D17ABC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4042">
        <w:rPr>
          <w:rFonts w:ascii="Times New Roman" w:hAnsi="Times New Roman" w:cs="Times New Roman"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D17ABC" w:rsidRPr="00614042" w:rsidRDefault="00D17ABC" w:rsidP="00D17ABC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4042"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результата.</w:t>
      </w:r>
    </w:p>
    <w:p w:rsidR="00D17ABC" w:rsidRPr="00614042" w:rsidRDefault="00D17ABC" w:rsidP="00D17ABC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4042"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презентовать полученную информацию и том числе с ИКТ).</w:t>
      </w:r>
    </w:p>
    <w:p w:rsidR="00D17ABC" w:rsidRPr="00614042" w:rsidRDefault="00D17ABC" w:rsidP="00D17ABC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4042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:rsidR="00D17ABC" w:rsidRPr="00614042" w:rsidRDefault="00D17ABC" w:rsidP="00D17AB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614042" w:rsidRDefault="00D17ABC" w:rsidP="00D17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04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D17ABC" w:rsidRDefault="00D17ABC" w:rsidP="00D17AB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4042">
        <w:rPr>
          <w:rFonts w:ascii="Times New Roman" w:hAnsi="Times New Roman" w:cs="Times New Roman"/>
          <w:sz w:val="28"/>
          <w:szCs w:val="28"/>
        </w:rPr>
        <w:t>Знание ряда ключевых понятий</w:t>
      </w:r>
      <w:r>
        <w:rPr>
          <w:rFonts w:ascii="Times New Roman" w:hAnsi="Times New Roman" w:cs="Times New Roman"/>
          <w:sz w:val="28"/>
          <w:szCs w:val="28"/>
        </w:rPr>
        <w:t xml:space="preserve"> и умения объяснить их.</w:t>
      </w:r>
    </w:p>
    <w:p w:rsidR="00D17ABC" w:rsidRDefault="00D17ABC" w:rsidP="00D17AB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важность такого шага как выбор будущей профессии.</w:t>
      </w:r>
    </w:p>
    <w:p w:rsidR="00D17ABC" w:rsidRDefault="00D17ABC" w:rsidP="00D17AB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выбора профессии.</w:t>
      </w:r>
    </w:p>
    <w:p w:rsidR="00D17ABC" w:rsidRDefault="00D17ABC" w:rsidP="00D17AB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свои индивидуальные особенности с выбором профессии.</w:t>
      </w:r>
    </w:p>
    <w:p w:rsidR="00D17ABC" w:rsidRDefault="00D17ABC" w:rsidP="00D17AB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приемы самосовершенствования.</w:t>
      </w:r>
    </w:p>
    <w:p w:rsidR="00D17ABC" w:rsidRDefault="00D17ABC" w:rsidP="00D17AB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такое тип темперамента, диагностировать их у себя используя психологические методы и диагностики.</w:t>
      </w:r>
    </w:p>
    <w:p w:rsidR="00D17ABC" w:rsidRPr="00E14DA0" w:rsidRDefault="00D17ABC" w:rsidP="00D17AB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полученные результаты диагностики, в соответствии с ними делать выводы о возможной совместимости с предполагаемой будущей профессией.</w:t>
      </w:r>
    </w:p>
    <w:p w:rsidR="00D17ABC" w:rsidRPr="00614042" w:rsidRDefault="00D17ABC" w:rsidP="00D17A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42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D17ABC" w:rsidRPr="00D404C8" w:rsidRDefault="00D17ABC" w:rsidP="00D17AB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04C8">
        <w:rPr>
          <w:rFonts w:ascii="Times New Roman" w:hAnsi="Times New Roman" w:cs="Times New Roman"/>
          <w:b/>
          <w:sz w:val="28"/>
          <w:szCs w:val="28"/>
        </w:rPr>
        <w:t>. Выбор профессионального пути – начало жизненного успеха (</w:t>
      </w:r>
      <w:r w:rsidR="00584F33">
        <w:rPr>
          <w:rFonts w:ascii="Times New Roman" w:hAnsi="Times New Roman" w:cs="Times New Roman"/>
          <w:b/>
          <w:sz w:val="28"/>
          <w:szCs w:val="28"/>
        </w:rPr>
        <w:t>2</w:t>
      </w:r>
      <w:r w:rsidRPr="00D404C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D17ABC" w:rsidRPr="00D404C8" w:rsidRDefault="00D17ABC" w:rsidP="00D17A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само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04C8">
        <w:rPr>
          <w:rFonts w:ascii="Times New Roman" w:hAnsi="Times New Roman" w:cs="Times New Roman"/>
          <w:sz w:val="28"/>
          <w:szCs w:val="28"/>
        </w:rPr>
        <w:t xml:space="preserve">пределения молодежи на современном этапе. </w:t>
      </w:r>
    </w:p>
    <w:p w:rsidR="00D17ABC" w:rsidRDefault="00D17ABC" w:rsidP="00D1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04C8">
        <w:rPr>
          <w:rFonts w:ascii="Times New Roman" w:hAnsi="Times New Roman" w:cs="Times New Roman"/>
          <w:b/>
          <w:sz w:val="28"/>
          <w:szCs w:val="28"/>
        </w:rPr>
        <w:t>. Мир профессий и его многообразие (3 часа)</w:t>
      </w:r>
    </w:p>
    <w:p w:rsidR="00D17ABC" w:rsidRPr="00D17ABC" w:rsidRDefault="00D17ABC" w:rsidP="00D1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>Данный раздел посвящен изучению следующих терминов: «профессия», «должность»</w:t>
      </w:r>
      <w:r w:rsidRPr="00D404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04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4C8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D404C8">
        <w:rPr>
          <w:rFonts w:ascii="Times New Roman" w:hAnsi="Times New Roman" w:cs="Times New Roman"/>
          <w:sz w:val="28"/>
          <w:szCs w:val="28"/>
        </w:rPr>
        <w:t xml:space="preserve"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предлагает практические занятия с использованием </w:t>
      </w:r>
      <w:r w:rsidRPr="00D404C8">
        <w:rPr>
          <w:rFonts w:ascii="Times New Roman" w:hAnsi="Times New Roman" w:cs="Times New Roman"/>
          <w:sz w:val="28"/>
          <w:szCs w:val="28"/>
        </w:rPr>
        <w:lastRenderedPageBreak/>
        <w:t>психологических тестов.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4C8">
        <w:rPr>
          <w:rFonts w:ascii="Times New Roman" w:hAnsi="Times New Roman" w:cs="Times New Roman"/>
          <w:sz w:val="28"/>
          <w:szCs w:val="28"/>
        </w:rPr>
        <w:t xml:space="preserve">В качестве формы контроля по данному разделу предусматриваются устный опросы. 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04C8">
        <w:rPr>
          <w:rFonts w:ascii="Times New Roman" w:hAnsi="Times New Roman" w:cs="Times New Roman"/>
          <w:b/>
          <w:sz w:val="28"/>
          <w:szCs w:val="28"/>
        </w:rPr>
        <w:t>. Секреты выбора профессии (2 часа)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 xml:space="preserve">Данный раздел нацелен на изучение мотивов, внешних и внутренних социальных </w:t>
      </w:r>
      <w:proofErr w:type="gramStart"/>
      <w:r w:rsidRPr="00D404C8">
        <w:rPr>
          <w:rFonts w:ascii="Times New Roman" w:hAnsi="Times New Roman" w:cs="Times New Roman"/>
          <w:sz w:val="28"/>
          <w:szCs w:val="28"/>
        </w:rPr>
        <w:t>факторов  выбора</w:t>
      </w:r>
      <w:proofErr w:type="gramEnd"/>
      <w:r w:rsidRPr="00D404C8">
        <w:rPr>
          <w:rFonts w:ascii="Times New Roman" w:hAnsi="Times New Roman" w:cs="Times New Roman"/>
          <w:sz w:val="28"/>
          <w:szCs w:val="28"/>
        </w:rPr>
        <w:t xml:space="preserve"> профессии. Также раздел посвящен рассмотрению типичных ошибок при выборе будущей профессии. Диагностика тест «Профессиональный тип личности». В качестве формы контроля по данному разделу предусматриваются устные опросы. 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04C8">
        <w:rPr>
          <w:rFonts w:ascii="Times New Roman" w:hAnsi="Times New Roman" w:cs="Times New Roman"/>
          <w:b/>
          <w:sz w:val="28"/>
          <w:szCs w:val="28"/>
        </w:rPr>
        <w:t>. На пути к самопознанию (7 часов)</w:t>
      </w:r>
    </w:p>
    <w:p w:rsidR="00D17ABC" w:rsidRPr="00E24092" w:rsidRDefault="00D17ABC" w:rsidP="00D1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 xml:space="preserve">Данный раздел 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 Диагностика опрос </w:t>
      </w:r>
      <w:proofErr w:type="spellStart"/>
      <w:r w:rsidRPr="00D404C8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D4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C8">
        <w:rPr>
          <w:rFonts w:ascii="Times New Roman" w:hAnsi="Times New Roman" w:cs="Times New Roman"/>
          <w:sz w:val="28"/>
          <w:szCs w:val="28"/>
        </w:rPr>
        <w:t>В качестве формы контроля по данному разделу предусматриваются устные и письменные опросы учащихся.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04C8">
        <w:rPr>
          <w:rFonts w:ascii="Times New Roman" w:hAnsi="Times New Roman" w:cs="Times New Roman"/>
          <w:b/>
          <w:sz w:val="28"/>
          <w:szCs w:val="28"/>
        </w:rPr>
        <w:t>. Интересы, склонности и способности в профессиональном выборе (7 часов)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 xml:space="preserve">Раздел посвящен изучению собственных интересов </w:t>
      </w:r>
      <w:proofErr w:type="gramStart"/>
      <w:r w:rsidRPr="00D404C8">
        <w:rPr>
          <w:rFonts w:ascii="Times New Roman" w:hAnsi="Times New Roman" w:cs="Times New Roman"/>
          <w:sz w:val="28"/>
          <w:szCs w:val="28"/>
        </w:rPr>
        <w:t>учащихся  с</w:t>
      </w:r>
      <w:proofErr w:type="gramEnd"/>
      <w:r w:rsidRPr="00D404C8">
        <w:rPr>
          <w:rFonts w:ascii="Times New Roman" w:hAnsi="Times New Roman" w:cs="Times New Roman"/>
          <w:sz w:val="28"/>
          <w:szCs w:val="28"/>
        </w:rPr>
        <w:t xml:space="preserve">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 Диагностика тест «ШТУР».  Диагностика дифференциально-диагностический опросник (ДДО). Опросник профессиональных склонностей </w:t>
      </w:r>
      <w:proofErr w:type="spellStart"/>
      <w:r w:rsidRPr="00D404C8">
        <w:rPr>
          <w:rFonts w:ascii="Times New Roman" w:hAnsi="Times New Roman" w:cs="Times New Roman"/>
          <w:sz w:val="28"/>
          <w:szCs w:val="28"/>
        </w:rPr>
        <w:t>Л.Йовайши</w:t>
      </w:r>
      <w:proofErr w:type="spellEnd"/>
      <w:r w:rsidRPr="00D404C8">
        <w:rPr>
          <w:rFonts w:ascii="Times New Roman" w:hAnsi="Times New Roman" w:cs="Times New Roman"/>
          <w:sz w:val="28"/>
          <w:szCs w:val="28"/>
        </w:rPr>
        <w:t xml:space="preserve">. (модификация Г.В. </w:t>
      </w:r>
      <w:proofErr w:type="spellStart"/>
      <w:r w:rsidRPr="00D404C8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proofErr w:type="gramStart"/>
      <w:r w:rsidRPr="00D404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4C8">
        <w:rPr>
          <w:rFonts w:ascii="Times New Roman" w:hAnsi="Times New Roman" w:cs="Times New Roman"/>
          <w:sz w:val="28"/>
          <w:szCs w:val="28"/>
        </w:rPr>
        <w:t xml:space="preserve">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04C8">
        <w:rPr>
          <w:rFonts w:ascii="Times New Roman" w:hAnsi="Times New Roman" w:cs="Times New Roman"/>
          <w:b/>
          <w:sz w:val="28"/>
          <w:szCs w:val="28"/>
        </w:rPr>
        <w:t>. Профессиональная пригодность (4 часа)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 xml:space="preserve"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ограничениях профессиональной пригодности при различных заболеваниях. 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404C8">
        <w:rPr>
          <w:rFonts w:ascii="Times New Roman" w:hAnsi="Times New Roman" w:cs="Times New Roman"/>
          <w:b/>
          <w:sz w:val="28"/>
          <w:szCs w:val="28"/>
        </w:rPr>
        <w:t>. Современный рынок труда и его требования к профессионалу (4 часа)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 xml:space="preserve">Раздел посвящен определению рынка труда, его особенностям и модели. Спрос и предложение на рынке труда. Также к рассмотрению предлагаются темы самопрезентации, </w:t>
      </w:r>
      <w:r w:rsidRPr="00D404C8">
        <w:rPr>
          <w:rFonts w:ascii="Times New Roman" w:hAnsi="Times New Roman" w:cs="Times New Roman"/>
          <w:sz w:val="28"/>
          <w:szCs w:val="28"/>
        </w:rPr>
        <w:lastRenderedPageBreak/>
        <w:t>грамотному составлению резюме, успешному прохождению интервью (правила поведения на собеседовании).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C8">
        <w:rPr>
          <w:rFonts w:ascii="Times New Roman" w:hAnsi="Times New Roman" w:cs="Times New Roman"/>
          <w:sz w:val="28"/>
          <w:szCs w:val="28"/>
        </w:rPr>
        <w:t>В качестве формы контроля по данному разделу предусматриваются устные опросы и практические задания в форме эссе.</w:t>
      </w:r>
    </w:p>
    <w:p w:rsidR="00E14DA0" w:rsidRDefault="00D17ABC" w:rsidP="00E14D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404C8">
        <w:rPr>
          <w:rFonts w:ascii="Times New Roman" w:hAnsi="Times New Roman" w:cs="Times New Roman"/>
          <w:b/>
          <w:sz w:val="28"/>
          <w:szCs w:val="28"/>
        </w:rPr>
        <w:t xml:space="preserve">. Возможности получения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 России (3</w:t>
      </w:r>
      <w:r w:rsidRPr="00D404C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D17ABC" w:rsidRPr="00E14DA0" w:rsidRDefault="00D17ABC" w:rsidP="00E14D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>В данном разделе акцентируется внимание на видах профессионального образования в России, а также на учебных заведениях   начального, среднего, высшего профессионального образования в Ульяновской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C8">
        <w:rPr>
          <w:rFonts w:ascii="Times New Roman" w:hAnsi="Times New Roman" w:cs="Times New Roman"/>
          <w:sz w:val="28"/>
          <w:szCs w:val="28"/>
        </w:rPr>
        <w:t>В качестве формы контроля по данному разделу предусматриваются практические задания в виде сочинения-рассуждения.</w:t>
      </w:r>
    </w:p>
    <w:p w:rsidR="00D17ABC" w:rsidRPr="00D404C8" w:rsidRDefault="00D17ABC" w:rsidP="00D17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04C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404C8">
        <w:rPr>
          <w:rFonts w:ascii="Times New Roman" w:hAnsi="Times New Roman" w:cs="Times New Roman"/>
          <w:b/>
          <w:sz w:val="28"/>
          <w:szCs w:val="28"/>
        </w:rPr>
        <w:t>.</w:t>
      </w:r>
      <w:r w:rsidR="00884ABF">
        <w:rPr>
          <w:rFonts w:ascii="Times New Roman" w:hAnsi="Times New Roman" w:cs="Times New Roman"/>
          <w:b/>
          <w:sz w:val="28"/>
          <w:szCs w:val="28"/>
        </w:rPr>
        <w:t xml:space="preserve"> Личный профессиональный план (2</w:t>
      </w:r>
      <w:r w:rsidRPr="00D404C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13311">
        <w:rPr>
          <w:rFonts w:ascii="Times New Roman" w:hAnsi="Times New Roman" w:cs="Times New Roman"/>
          <w:b/>
          <w:sz w:val="28"/>
          <w:szCs w:val="28"/>
        </w:rPr>
        <w:t>а</w:t>
      </w:r>
      <w:r w:rsidRPr="00D404C8">
        <w:rPr>
          <w:rFonts w:ascii="Times New Roman" w:hAnsi="Times New Roman" w:cs="Times New Roman"/>
          <w:b/>
          <w:sz w:val="28"/>
          <w:szCs w:val="28"/>
        </w:rPr>
        <w:t>)</w:t>
      </w:r>
    </w:p>
    <w:p w:rsidR="00D17ABC" w:rsidRDefault="00D17ABC" w:rsidP="00D1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C8">
        <w:rPr>
          <w:rFonts w:ascii="Times New Roman" w:hAnsi="Times New Roman" w:cs="Times New Roman"/>
          <w:sz w:val="28"/>
          <w:szCs w:val="28"/>
        </w:rPr>
        <w:t xml:space="preserve">В разделе освящается вопрос о том,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C8">
        <w:rPr>
          <w:rFonts w:ascii="Times New Roman" w:hAnsi="Times New Roman" w:cs="Times New Roman"/>
          <w:sz w:val="28"/>
          <w:szCs w:val="28"/>
        </w:rPr>
        <w:t>В качестве формы контроля по данному разделу предусматривается опрос учащихся.</w:t>
      </w:r>
    </w:p>
    <w:p w:rsidR="00D17ABC" w:rsidRPr="00614042" w:rsidRDefault="00D17ABC" w:rsidP="00D17ABC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42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изучение каждой темы.</w:t>
      </w:r>
    </w:p>
    <w:tbl>
      <w:tblPr>
        <w:tblW w:w="103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3"/>
        <w:gridCol w:w="850"/>
        <w:gridCol w:w="236"/>
      </w:tblGrid>
      <w:tr w:rsidR="00D17ABC" w:rsidRPr="00AB55DC" w:rsidTr="00584F33">
        <w:trPr>
          <w:trHeight w:val="550"/>
        </w:trPr>
        <w:tc>
          <w:tcPr>
            <w:tcW w:w="851" w:type="dxa"/>
          </w:tcPr>
          <w:p w:rsidR="00D17ABC" w:rsidRPr="00614042" w:rsidRDefault="00D17ABC" w:rsidP="00E1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1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8363" w:type="dxa"/>
          </w:tcPr>
          <w:p w:rsidR="00D17ABC" w:rsidRPr="00614042" w:rsidRDefault="00D17ABC" w:rsidP="00584F33">
            <w:pPr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</w:tcPr>
          <w:p w:rsidR="00D17ABC" w:rsidRPr="00614042" w:rsidRDefault="00D17ABC" w:rsidP="00CB7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382"/>
        </w:trPr>
        <w:tc>
          <w:tcPr>
            <w:tcW w:w="10064" w:type="dxa"/>
            <w:gridSpan w:val="3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>Выбор профессионального пути – начало жизненного успеха (</w:t>
            </w:r>
            <w:r w:rsidR="00584F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84F3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784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Введение в курс. Из истории профориентации.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850" w:type="dxa"/>
          </w:tcPr>
          <w:p w:rsidR="00D17ABC" w:rsidRPr="00AB55DC" w:rsidRDefault="00584F33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257"/>
        </w:trPr>
        <w:tc>
          <w:tcPr>
            <w:tcW w:w="10064" w:type="dxa"/>
            <w:gridSpan w:val="3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 и его многообразие (3 часа)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gridAfter w:val="1"/>
          <w:wAfter w:w="236" w:type="dxa"/>
          <w:trHeight w:val="262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Что такое профессия?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384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Ориентация в мире профессий – классификация профессий.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225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Диагностика типа профессии по методике академика Е.А. Климова.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trHeight w:val="219"/>
        </w:trPr>
        <w:tc>
          <w:tcPr>
            <w:tcW w:w="10064" w:type="dxa"/>
            <w:gridSpan w:val="3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выбора профессии (2 часа).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199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Мотивы и основные условия выбора профессии.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630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выборе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тест «Профессиональный тип </w:t>
            </w:r>
            <w:proofErr w:type="gramStart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личности»  Дж.</w:t>
            </w:r>
            <w:proofErr w:type="gramEnd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Голланд</w:t>
            </w:r>
            <w:proofErr w:type="spellEnd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397"/>
        </w:trPr>
        <w:tc>
          <w:tcPr>
            <w:tcW w:w="10064" w:type="dxa"/>
            <w:gridSpan w:val="3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пути к самопознанию (7 часов)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gridAfter w:val="1"/>
          <w:wAfter w:w="236" w:type="dxa"/>
          <w:trHeight w:val="227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D17ABC" w:rsidRPr="00AB55DC" w:rsidRDefault="00D17ABC" w:rsidP="00E14DA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Хорошо ли я себя знаю? 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207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329"/>
        </w:trPr>
        <w:tc>
          <w:tcPr>
            <w:tcW w:w="851" w:type="dxa"/>
            <w:tcBorders>
              <w:bottom w:val="single" w:sz="4" w:space="0" w:color="auto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337"/>
        </w:trPr>
        <w:tc>
          <w:tcPr>
            <w:tcW w:w="851" w:type="dxa"/>
            <w:tcBorders>
              <w:top w:val="single" w:sz="4" w:space="0" w:color="auto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и уровень притязаний. </w:t>
            </w:r>
          </w:p>
        </w:tc>
        <w:tc>
          <w:tcPr>
            <w:tcW w:w="850" w:type="dxa"/>
            <w:tcBorders>
              <w:top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282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261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Диагностика свойств эмоциональной и волевой сфер.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241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Что такое стресс. Понятие «эмоциональное выгорание».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trHeight w:val="235"/>
        </w:trPr>
        <w:tc>
          <w:tcPr>
            <w:tcW w:w="1006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17ABC" w:rsidRPr="00E14DA0" w:rsidRDefault="00D17ABC" w:rsidP="00E1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>Интересы, склонности и способности в профессиональном выборе (7 часов)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512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и склонности в выборе профессии.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Диагностика дифференциально-диагностический опросник (ДДО)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ABC" w:rsidRPr="00AB55DC" w:rsidTr="00584F33">
        <w:trPr>
          <w:trHeight w:val="257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Карта интересов и склонностей. Психодиагностика карта интересов.  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960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человека в профессиональной деятельности, или как разобраться в своих способностях?  Опросник профессиональных склонностей </w:t>
            </w:r>
            <w:proofErr w:type="spellStart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Л.Йовайши</w:t>
            </w:r>
            <w:proofErr w:type="spellEnd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. (модификация Г.В. </w:t>
            </w:r>
            <w:proofErr w:type="spellStart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496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Интеллектуальные способности и успешность в профессиональной деятельности. Диагностика тест «ШТУР»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479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к профессиям социального типа. 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479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Способности к офисным видам деятельности.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357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предпринимательской деятельности. 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433"/>
        </w:trPr>
        <w:tc>
          <w:tcPr>
            <w:tcW w:w="10064" w:type="dxa"/>
            <w:gridSpan w:val="3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пригодность (4 часа)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gridAfter w:val="1"/>
          <w:wAfter w:w="236" w:type="dxa"/>
          <w:trHeight w:val="575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555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Что такое профессиональная пригодность?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305"/>
        </w:trPr>
        <w:tc>
          <w:tcPr>
            <w:tcW w:w="851" w:type="dxa"/>
            <w:tcBorders>
              <w:bottom w:val="single" w:sz="4" w:space="0" w:color="auto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282"/>
        </w:trPr>
        <w:tc>
          <w:tcPr>
            <w:tcW w:w="851" w:type="dxa"/>
            <w:tcBorders>
              <w:top w:val="single" w:sz="4" w:space="0" w:color="auto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850" w:type="dxa"/>
            <w:tcBorders>
              <w:top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trHeight w:val="527"/>
        </w:trPr>
        <w:tc>
          <w:tcPr>
            <w:tcW w:w="10064" w:type="dxa"/>
            <w:gridSpan w:val="3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рынок труда и его требования к профессионалу (4 часа)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gridAfter w:val="1"/>
          <w:wAfter w:w="236" w:type="dxa"/>
          <w:trHeight w:val="348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339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и этикет современного делового человека.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332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D17ABC" w:rsidRPr="00E24092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92">
              <w:rPr>
                <w:rFonts w:ascii="Times New Roman" w:hAnsi="Times New Roman" w:cs="Times New Roman"/>
                <w:sz w:val="28"/>
                <w:szCs w:val="28"/>
              </w:rPr>
              <w:t>Самопрезентация. Правила поведения на собеседовании.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gridAfter w:val="1"/>
          <w:wAfter w:w="236" w:type="dxa"/>
          <w:trHeight w:val="327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Резюме: структура и содержание.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ABC" w:rsidRPr="00AB55DC" w:rsidTr="00584F33">
        <w:trPr>
          <w:trHeight w:val="189"/>
        </w:trPr>
        <w:tc>
          <w:tcPr>
            <w:tcW w:w="10064" w:type="dxa"/>
            <w:gridSpan w:val="3"/>
            <w:tcBorders>
              <w:top w:val="nil"/>
              <w:bottom w:val="nil"/>
              <w:right w:val="nil"/>
            </w:tcBorders>
          </w:tcPr>
          <w:p w:rsidR="00D17ABC" w:rsidRPr="00E14DA0" w:rsidRDefault="00D17ABC" w:rsidP="00E14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получения профессионального образования в </w:t>
            </w:r>
            <w:proofErr w:type="gramStart"/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России </w:t>
            </w:r>
            <w:r w:rsidR="00E1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325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профессионального образования в России.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17ABC" w:rsidRPr="00AB55DC" w:rsidRDefault="00D17ABC" w:rsidP="00584F33">
            <w:pPr>
              <w:ind w:left="-255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163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584F3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F33"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285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среднего профессионального образования в городе </w:t>
            </w:r>
            <w:r w:rsidR="00584F33">
              <w:rPr>
                <w:rFonts w:ascii="Times New Roman" w:hAnsi="Times New Roman" w:cs="Times New Roman"/>
                <w:sz w:val="28"/>
                <w:szCs w:val="28"/>
              </w:rPr>
              <w:t>Прокопьевске</w:t>
            </w: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trHeight w:val="151"/>
        </w:trPr>
        <w:tc>
          <w:tcPr>
            <w:tcW w:w="10064" w:type="dxa"/>
            <w:gridSpan w:val="3"/>
            <w:tcBorders>
              <w:top w:val="nil"/>
              <w:bottom w:val="nil"/>
              <w:right w:val="nil"/>
            </w:tcBorders>
          </w:tcPr>
          <w:p w:rsidR="00D17ABC" w:rsidRPr="00AB55DC" w:rsidRDefault="00E14DA0" w:rsidP="00584F33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Личный профессиональный план (2</w:t>
            </w:r>
            <w:r w:rsidR="00D17ABC" w:rsidRPr="00AB5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AB55DC" w:rsidTr="00584F33">
        <w:trPr>
          <w:gridAfter w:val="1"/>
          <w:wAfter w:w="236" w:type="dxa"/>
          <w:trHeight w:val="570"/>
        </w:trPr>
        <w:tc>
          <w:tcPr>
            <w:tcW w:w="851" w:type="dxa"/>
          </w:tcPr>
          <w:p w:rsidR="00D17ABC" w:rsidRPr="00AB55D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DA0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8363" w:type="dxa"/>
          </w:tcPr>
          <w:p w:rsidR="00D17ABC" w:rsidRPr="00AB55DC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Профессиональный план. Диагностика работоспособности.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5DC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курсу.</w:t>
            </w:r>
          </w:p>
        </w:tc>
        <w:tc>
          <w:tcPr>
            <w:tcW w:w="850" w:type="dxa"/>
          </w:tcPr>
          <w:p w:rsidR="00D17ABC" w:rsidRPr="00AB55DC" w:rsidRDefault="00E14DA0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14DA0" w:rsidRDefault="00E14DA0"/>
    <w:p w:rsidR="00584F33" w:rsidRDefault="00584F33"/>
    <w:p w:rsidR="00E14DA0" w:rsidRDefault="00E14DA0"/>
    <w:p w:rsidR="00D17ABC" w:rsidRPr="00614042" w:rsidRDefault="00D17ABC" w:rsidP="00D17A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42">
        <w:rPr>
          <w:rFonts w:ascii="Times New Roman" w:hAnsi="Times New Roman" w:cs="Times New Roman"/>
          <w:b/>
          <w:sz w:val="28"/>
          <w:szCs w:val="28"/>
        </w:rPr>
        <w:t>Календарно-тематическое-планирование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850"/>
        <w:gridCol w:w="2835"/>
        <w:gridCol w:w="1276"/>
      </w:tblGrid>
      <w:tr w:rsidR="00D17ABC" w:rsidRPr="009D41D3" w:rsidTr="00584F33">
        <w:trPr>
          <w:trHeight w:val="550"/>
        </w:trPr>
        <w:tc>
          <w:tcPr>
            <w:tcW w:w="851" w:type="dxa"/>
          </w:tcPr>
          <w:p w:rsidR="00D17ABC" w:rsidRPr="00614042" w:rsidRDefault="00D17ABC" w:rsidP="00E1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1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819" w:type="dxa"/>
          </w:tcPr>
          <w:p w:rsidR="00D17ABC" w:rsidRPr="00614042" w:rsidRDefault="00D17ABC" w:rsidP="00CB7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</w:tcPr>
          <w:p w:rsidR="00D17ABC" w:rsidRPr="00614042" w:rsidRDefault="00D17ABC" w:rsidP="00CB7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D17ABC" w:rsidRPr="00614042" w:rsidRDefault="00D17ABC" w:rsidP="00584F33">
            <w:pPr>
              <w:spacing w:after="0"/>
              <w:ind w:right="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D17ABC" w:rsidRPr="00614042" w:rsidRDefault="00D17ABC" w:rsidP="00CB7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дата</w:t>
            </w:r>
          </w:p>
          <w:p w:rsidR="00D17ABC" w:rsidRPr="00614042" w:rsidRDefault="00D17ABC" w:rsidP="00CB7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4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D17ABC" w:rsidRPr="009D41D3" w:rsidTr="00584F33">
        <w:trPr>
          <w:trHeight w:val="382"/>
        </w:trPr>
        <w:tc>
          <w:tcPr>
            <w:tcW w:w="10631" w:type="dxa"/>
            <w:gridSpan w:val="5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>Выбор профессионального пути – начало жизненного успеха (</w:t>
            </w:r>
            <w:r w:rsidR="00584F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84F3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17ABC" w:rsidRPr="009D41D3" w:rsidTr="00584F33">
        <w:trPr>
          <w:trHeight w:val="926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Введение в курс. Из истории профориентации.</w:t>
            </w:r>
            <w:r w:rsidRPr="0061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850" w:type="dxa"/>
          </w:tcPr>
          <w:p w:rsidR="00D17ABC" w:rsidRPr="009D41D3" w:rsidRDefault="00584F33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</w:t>
            </w:r>
            <w:r w:rsidR="00584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306"/>
        </w:trPr>
        <w:tc>
          <w:tcPr>
            <w:tcW w:w="10631" w:type="dxa"/>
            <w:gridSpan w:val="5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 и его многообразие (3 часа)</w:t>
            </w:r>
          </w:p>
        </w:tc>
      </w:tr>
      <w:tr w:rsidR="00D17ABC" w:rsidRPr="009D41D3" w:rsidTr="00584F33">
        <w:trPr>
          <w:trHeight w:val="509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Что такое профессия?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.09-09.09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80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Ориентация в мире профессий – классификация профессий.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12.09-16.09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417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Диагностика типа профессии по методике академика Е.А. Климова.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19.09-23.09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55"/>
        </w:trPr>
        <w:tc>
          <w:tcPr>
            <w:tcW w:w="10631" w:type="dxa"/>
            <w:gridSpan w:val="5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выбора профессии (2 часа)</w:t>
            </w:r>
          </w:p>
        </w:tc>
      </w:tr>
      <w:tr w:rsidR="00D17ABC" w:rsidRPr="009D41D3" w:rsidTr="00584F33">
        <w:trPr>
          <w:trHeight w:val="297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Мотивы и основные условия выбора профессии.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26.09-30.09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528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выборе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тест «Профессиональный тип </w:t>
            </w:r>
            <w:proofErr w:type="gramStart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личности»  Дж.</w:t>
            </w:r>
            <w:proofErr w:type="gramEnd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Голланд</w:t>
            </w:r>
            <w:proofErr w:type="spellEnd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03.10-07.10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387"/>
        </w:trPr>
        <w:tc>
          <w:tcPr>
            <w:tcW w:w="10631" w:type="dxa"/>
            <w:gridSpan w:val="5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>На пути к самопознанию (7 часов)</w:t>
            </w:r>
          </w:p>
        </w:tc>
      </w:tr>
      <w:tr w:rsidR="00D17ABC" w:rsidRPr="009D41D3" w:rsidTr="00584F33">
        <w:trPr>
          <w:trHeight w:val="171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D17ABC" w:rsidRPr="009D41D3" w:rsidRDefault="00D17ABC" w:rsidP="00E14DA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Хорошо ли я себя знаю? 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17.10-21.10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576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24.10-28.10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565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31.10-04.11</w:t>
            </w:r>
          </w:p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61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Самооценка и уровень притязаний.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07.11-11.11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879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14.11-18.11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698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Диагностика свойств эмоциональной и волевой сфер.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28.11-02.12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93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Что такое стресс. Понятие «эмоциональное выгорание».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05.12-09.12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73"/>
        </w:trPr>
        <w:tc>
          <w:tcPr>
            <w:tcW w:w="10631" w:type="dxa"/>
            <w:gridSpan w:val="5"/>
          </w:tcPr>
          <w:p w:rsidR="00D17ABC" w:rsidRPr="0054409B" w:rsidRDefault="00D17ABC" w:rsidP="00544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>Интересы, склонности и способности в профессиональном выборе (7 часов)</w:t>
            </w:r>
          </w:p>
        </w:tc>
      </w:tr>
      <w:tr w:rsidR="00D17ABC" w:rsidRPr="009D41D3" w:rsidTr="00584F33">
        <w:trPr>
          <w:trHeight w:val="729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и склонности в выборе профессии.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Диагностика дифференциально-диагностический опросник (ДДО)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12.12-16.12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63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Карта интересов и склонностей. Психодиагностика карта интересов.  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19.12-23.12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965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человека в профессиональной деятельности, или как разобраться в своих способностях?  Опросник профессиональных склонностей </w:t>
            </w:r>
            <w:proofErr w:type="spellStart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Л.Йовайши</w:t>
            </w:r>
            <w:proofErr w:type="spellEnd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. (модификация Г.В. </w:t>
            </w:r>
            <w:proofErr w:type="spellStart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26.12-30.12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644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Интеллектуальные способности и успешность в профессиональной деятельности. Диагностика тест «ШТУР»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09.01-13.01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479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к профессиям социального типа. 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16.01-20.01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479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Способности к офисным видам деятельности.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23.01-27.01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21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предпринимательской деятельности. 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433"/>
        </w:trPr>
        <w:tc>
          <w:tcPr>
            <w:tcW w:w="10631" w:type="dxa"/>
            <w:gridSpan w:val="5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пригодность (4 часа)</w:t>
            </w:r>
          </w:p>
        </w:tc>
      </w:tr>
      <w:tr w:rsidR="00D17ABC" w:rsidRPr="009D41D3" w:rsidTr="00584F33">
        <w:trPr>
          <w:trHeight w:val="575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06.02-10.02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555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Что такое профессиональная пригодность?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13.02-17.02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719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27.02-03.03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716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06.03-10.03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527"/>
        </w:trPr>
        <w:tc>
          <w:tcPr>
            <w:tcW w:w="10631" w:type="dxa"/>
            <w:gridSpan w:val="5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рынок труда и его требования к профессионалу (4 часа)</w:t>
            </w:r>
          </w:p>
        </w:tc>
      </w:tr>
      <w:tr w:rsidR="00D17ABC" w:rsidRPr="009D41D3" w:rsidTr="00584F33">
        <w:trPr>
          <w:trHeight w:val="348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13.03-17.03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638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и этикет современного делового человека.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20.03-24.03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48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Самопрезентация. Правила поведения на собеседовании.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45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Резюме: структура и содержание.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03.04-07.04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650"/>
        </w:trPr>
        <w:tc>
          <w:tcPr>
            <w:tcW w:w="10631" w:type="dxa"/>
            <w:gridSpan w:val="5"/>
          </w:tcPr>
          <w:p w:rsidR="00D17ABC" w:rsidRPr="0054409B" w:rsidRDefault="00D17ABC" w:rsidP="00544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получения профессионального образования в </w:t>
            </w:r>
            <w:proofErr w:type="gramStart"/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России </w:t>
            </w:r>
            <w:r w:rsidR="00544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D17ABC" w:rsidRPr="009D41D3" w:rsidTr="00584F33">
        <w:trPr>
          <w:trHeight w:val="275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профессионального образования в России.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17.04-21.04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55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</w:t>
            </w:r>
            <w:proofErr w:type="gramStart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Ульяновской  области</w:t>
            </w:r>
            <w:proofErr w:type="gramEnd"/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24.04-28.04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249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среднего профессионального образования в городе Ульяновск. 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02,05-12.05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BC" w:rsidRPr="009D41D3" w:rsidTr="00584F33">
        <w:trPr>
          <w:trHeight w:val="600"/>
        </w:trPr>
        <w:tc>
          <w:tcPr>
            <w:tcW w:w="10631" w:type="dxa"/>
            <w:gridSpan w:val="5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Личный профессиональный план (2</w:t>
            </w:r>
            <w:r w:rsidRPr="009D4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часа).</w:t>
            </w:r>
          </w:p>
        </w:tc>
      </w:tr>
      <w:tr w:rsidR="00D17ABC" w:rsidRPr="009D41D3" w:rsidTr="00584F33">
        <w:trPr>
          <w:trHeight w:val="607"/>
        </w:trPr>
        <w:tc>
          <w:tcPr>
            <w:tcW w:w="851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2, 33</w:t>
            </w:r>
          </w:p>
        </w:tc>
        <w:tc>
          <w:tcPr>
            <w:tcW w:w="4819" w:type="dxa"/>
          </w:tcPr>
          <w:p w:rsidR="00D17ABC" w:rsidRPr="009D41D3" w:rsidRDefault="00D17ABC" w:rsidP="00CB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Профессиональный план. Диагностика работоспособности.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курсу.</w:t>
            </w:r>
          </w:p>
        </w:tc>
        <w:tc>
          <w:tcPr>
            <w:tcW w:w="850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BC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15.05-19.05</w:t>
            </w:r>
          </w:p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22.05-25.05</w:t>
            </w:r>
          </w:p>
        </w:tc>
        <w:tc>
          <w:tcPr>
            <w:tcW w:w="1276" w:type="dxa"/>
          </w:tcPr>
          <w:p w:rsidR="00D17ABC" w:rsidRPr="009D41D3" w:rsidRDefault="00D17ABC" w:rsidP="00CB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09B" w:rsidRDefault="0054409B" w:rsidP="00584F33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4409B" w:rsidRDefault="0054409B" w:rsidP="00D17ABC">
      <w:pPr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17ABC" w:rsidRPr="00FB25C6" w:rsidRDefault="00D17ABC" w:rsidP="00D17ABC">
      <w:pPr>
        <w:jc w:val="center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25C6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проведения занятий</w:t>
      </w:r>
    </w:p>
    <w:p w:rsidR="00D17ABC" w:rsidRPr="00FB25C6" w:rsidRDefault="00D17ABC" w:rsidP="00D17A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5C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работы определяются целями занятий, для которых характерно сочетание как традиционных методов и приемов, так и инновационных (рисуночные тесты, рисование под музыку, и т.д.). Традиционные методы, используемые на занятиях, обогащаются игровыми ситуациями. Программа предусматривает проведение занятий в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групповой форме.</w:t>
      </w:r>
    </w:p>
    <w:p w:rsidR="00D17ABC" w:rsidRDefault="00D17ABC" w:rsidP="00D17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обеспечение программы</w:t>
      </w:r>
    </w:p>
    <w:p w:rsidR="00D17ABC" w:rsidRDefault="00D17ABC" w:rsidP="00D17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должны проводиться в помещении с хорошим освещением, вентиляцией. Для занятий необходимы столы, стулья. Простые карандаши, цветные карандаши, ручку, ластик, листы бумаги.</w:t>
      </w:r>
    </w:p>
    <w:p w:rsidR="00D17ABC" w:rsidRDefault="00D17ABC" w:rsidP="00D17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C6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D17ABC" w:rsidRDefault="00D17ABC" w:rsidP="00D17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успешности проведенной работы определяется:</w:t>
      </w:r>
    </w:p>
    <w:p w:rsidR="00D17ABC" w:rsidRDefault="00D17ABC" w:rsidP="00D17A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Сравнительным анализом диагностики в начале года и итоговой диагностики.</w:t>
      </w:r>
    </w:p>
    <w:p w:rsidR="00D17ABC" w:rsidRPr="0054409B" w:rsidRDefault="00D17ABC" w:rsidP="005440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от учителей, учеников, родителей.</w:t>
      </w:r>
    </w:p>
    <w:p w:rsidR="00D17ABC" w:rsidRPr="009D41D3" w:rsidRDefault="00D17ABC" w:rsidP="00D17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D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17ABC" w:rsidRPr="009D41D3" w:rsidRDefault="00D17ABC" w:rsidP="00D1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D3">
        <w:rPr>
          <w:rFonts w:ascii="Times New Roman" w:hAnsi="Times New Roman" w:cs="Times New Roman"/>
          <w:sz w:val="28"/>
          <w:szCs w:val="28"/>
        </w:rPr>
        <w:t>Для реализации учебной программы необходимы следующие учебно-методические средства:</w:t>
      </w:r>
    </w:p>
    <w:p w:rsidR="00D17ABC" w:rsidRPr="009D41D3" w:rsidRDefault="00D17ABC" w:rsidP="00D17ABC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1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Климов, Е.А. Введение в психологию труда. </w:t>
      </w:r>
      <w:r w:rsidR="0054409B">
        <w:rPr>
          <w:rFonts w:ascii="Times New Roman" w:eastAsia="Calibri" w:hAnsi="Times New Roman" w:cs="Times New Roman"/>
          <w:sz w:val="28"/>
          <w:szCs w:val="28"/>
        </w:rPr>
        <w:t>– М.: Изд. Центр «Академия», 20</w:t>
      </w:r>
      <w:r w:rsidRPr="009D41D3">
        <w:rPr>
          <w:rFonts w:ascii="Times New Roman" w:eastAsia="Calibri" w:hAnsi="Times New Roman" w:cs="Times New Roman"/>
          <w:sz w:val="28"/>
          <w:szCs w:val="28"/>
        </w:rPr>
        <w:t xml:space="preserve">15. </w:t>
      </w:r>
    </w:p>
    <w:p w:rsidR="00D17ABC" w:rsidRPr="009D41D3" w:rsidRDefault="00D17ABC" w:rsidP="00D17ABC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41D3">
        <w:rPr>
          <w:rFonts w:ascii="Times New Roman" w:eastAsia="Calibri" w:hAnsi="Times New Roman" w:cs="Times New Roman"/>
          <w:sz w:val="28"/>
          <w:szCs w:val="28"/>
        </w:rPr>
        <w:t>Пряжников</w:t>
      </w:r>
      <w:proofErr w:type="spellEnd"/>
      <w:r w:rsidRPr="009D41D3">
        <w:rPr>
          <w:rFonts w:ascii="Times New Roman" w:eastAsia="Calibri" w:hAnsi="Times New Roman" w:cs="Times New Roman"/>
          <w:sz w:val="28"/>
          <w:szCs w:val="28"/>
        </w:rPr>
        <w:t>, Н.С. Профессиональное и личностное самоопределение</w:t>
      </w:r>
      <w:r w:rsidRPr="009D41D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  <w:r w:rsidRPr="009D41D3">
        <w:rPr>
          <w:rFonts w:ascii="Times New Roman" w:eastAsia="Calibri" w:hAnsi="Times New Roman" w:cs="Times New Roman"/>
          <w:sz w:val="28"/>
          <w:szCs w:val="28"/>
        </w:rPr>
        <w:t xml:space="preserve">–  М.: Изд-во: «Институт практической психологии», 2016. </w:t>
      </w:r>
    </w:p>
    <w:p w:rsidR="00D17ABC" w:rsidRPr="009D41D3" w:rsidRDefault="00D17ABC" w:rsidP="00D17ABC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41D3">
        <w:rPr>
          <w:rFonts w:ascii="Times New Roman" w:eastAsia="Calibri" w:hAnsi="Times New Roman" w:cs="Times New Roman"/>
          <w:sz w:val="28"/>
          <w:szCs w:val="28"/>
        </w:rPr>
        <w:t>Резапкина</w:t>
      </w:r>
      <w:proofErr w:type="spellEnd"/>
      <w:r w:rsidRPr="009D41D3">
        <w:rPr>
          <w:rFonts w:ascii="Times New Roman" w:eastAsia="Calibri" w:hAnsi="Times New Roman" w:cs="Times New Roman"/>
          <w:sz w:val="28"/>
          <w:szCs w:val="28"/>
        </w:rPr>
        <w:t xml:space="preserve">, Г.В. Я и моя профессия. – М.: Изд-во «Генезис», 2018. </w:t>
      </w:r>
    </w:p>
    <w:p w:rsidR="00D17ABC" w:rsidRPr="009D41D3" w:rsidRDefault="00D17ABC" w:rsidP="00D17ABC">
      <w:pPr>
        <w:numPr>
          <w:ilvl w:val="0"/>
          <w:numId w:val="8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</w:t>
      </w:r>
      <w:proofErr w:type="gram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Бобровская.-</w:t>
      </w:r>
      <w:proofErr w:type="gramEnd"/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Волгоград: Учитель, 2018.- 171с. </w:t>
      </w:r>
    </w:p>
    <w:p w:rsidR="00D17ABC" w:rsidRPr="009D41D3" w:rsidRDefault="00D17ABC" w:rsidP="00D17ABC">
      <w:pPr>
        <w:numPr>
          <w:ilvl w:val="0"/>
          <w:numId w:val="8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Учебники:  Твоя</w:t>
      </w:r>
      <w:proofErr w:type="gramEnd"/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карьера: учеб. Для 8-9 </w:t>
      </w:r>
      <w:proofErr w:type="spell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М.С.   </w:t>
      </w:r>
      <w:proofErr w:type="spell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Гуткин</w:t>
      </w:r>
      <w:proofErr w:type="spellEnd"/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, П.С. Лернер, Г.Ф Михальченко и др. под ред. С.Н. Чистяковой, Т.И. </w:t>
      </w:r>
      <w:proofErr w:type="spell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Шалавиной</w:t>
      </w:r>
      <w:proofErr w:type="spellEnd"/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 – 3 – е изд. – М.: Просвещение, 2018 – 159 с.</w:t>
      </w:r>
    </w:p>
    <w:p w:rsidR="00D17ABC" w:rsidRPr="0054409B" w:rsidRDefault="00D17ABC" w:rsidP="0054409B">
      <w:pPr>
        <w:numPr>
          <w:ilvl w:val="0"/>
          <w:numId w:val="8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: Л.Н. </w:t>
      </w:r>
      <w:proofErr w:type="gram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Бобровская ,</w:t>
      </w:r>
      <w:proofErr w:type="gramEnd"/>
      <w:r w:rsidRPr="009D41D3">
        <w:rPr>
          <w:rFonts w:ascii="Times New Roman" w:hAnsi="Times New Roman" w:cs="Times New Roman"/>
          <w:color w:val="000000"/>
          <w:sz w:val="28"/>
          <w:szCs w:val="28"/>
        </w:rPr>
        <w:t xml:space="preserve"> О.Н. </w:t>
      </w:r>
      <w:proofErr w:type="spellStart"/>
      <w:r w:rsidRPr="009D41D3">
        <w:rPr>
          <w:rFonts w:ascii="Times New Roman" w:hAnsi="Times New Roman" w:cs="Times New Roman"/>
          <w:color w:val="000000"/>
          <w:sz w:val="28"/>
          <w:szCs w:val="28"/>
        </w:rPr>
        <w:t>Просихина</w:t>
      </w:r>
      <w:proofErr w:type="spellEnd"/>
      <w:r w:rsidRPr="009D41D3">
        <w:rPr>
          <w:rFonts w:ascii="Times New Roman" w:hAnsi="Times New Roman" w:cs="Times New Roman"/>
          <w:color w:val="000000"/>
          <w:sz w:val="28"/>
          <w:szCs w:val="28"/>
        </w:rPr>
        <w:t>, Е.А. Сапрыкина; под ред. Н.Н. Рождественской. 2-е изд.; доп.- М.: Глобус, 2018.  -101 с. – (Профессиональная школа).</w:t>
      </w:r>
    </w:p>
    <w:sectPr w:rsidR="00D17ABC" w:rsidRPr="0054409B" w:rsidSect="005F725F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132"/>
    <w:multiLevelType w:val="hybridMultilevel"/>
    <w:tmpl w:val="6F4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B25"/>
    <w:multiLevelType w:val="hybridMultilevel"/>
    <w:tmpl w:val="1F6A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103"/>
    <w:multiLevelType w:val="hybridMultilevel"/>
    <w:tmpl w:val="3E02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191720"/>
    <w:multiLevelType w:val="hybridMultilevel"/>
    <w:tmpl w:val="B65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77EB4"/>
    <w:multiLevelType w:val="hybridMultilevel"/>
    <w:tmpl w:val="0122E8B0"/>
    <w:lvl w:ilvl="0" w:tplc="51B617A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BD55C5"/>
    <w:multiLevelType w:val="hybridMultilevel"/>
    <w:tmpl w:val="CE1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545C"/>
    <w:multiLevelType w:val="hybridMultilevel"/>
    <w:tmpl w:val="A51CCBA8"/>
    <w:lvl w:ilvl="0" w:tplc="789A3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17"/>
    <w:rsid w:val="000012DF"/>
    <w:rsid w:val="00145F3F"/>
    <w:rsid w:val="00192FB6"/>
    <w:rsid w:val="001C5221"/>
    <w:rsid w:val="00257527"/>
    <w:rsid w:val="00443F1B"/>
    <w:rsid w:val="004C33D2"/>
    <w:rsid w:val="0054409B"/>
    <w:rsid w:val="00584F33"/>
    <w:rsid w:val="005F725F"/>
    <w:rsid w:val="00624144"/>
    <w:rsid w:val="00637D77"/>
    <w:rsid w:val="00683756"/>
    <w:rsid w:val="00784FC6"/>
    <w:rsid w:val="00816FEB"/>
    <w:rsid w:val="00884ABF"/>
    <w:rsid w:val="00951FAD"/>
    <w:rsid w:val="009D70B1"/>
    <w:rsid w:val="00A054C6"/>
    <w:rsid w:val="00A102F5"/>
    <w:rsid w:val="00A13D1F"/>
    <w:rsid w:val="00AF3CCA"/>
    <w:rsid w:val="00D17ABC"/>
    <w:rsid w:val="00D82CB2"/>
    <w:rsid w:val="00E03117"/>
    <w:rsid w:val="00E13311"/>
    <w:rsid w:val="00E14DA0"/>
    <w:rsid w:val="00E27F44"/>
    <w:rsid w:val="00F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5EC3"/>
  <w15:docId w15:val="{E555815F-DDE6-48C9-AE08-B7335FA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17"/>
  </w:style>
  <w:style w:type="paragraph" w:styleId="1">
    <w:name w:val="heading 1"/>
    <w:basedOn w:val="a"/>
    <w:link w:val="10"/>
    <w:uiPriority w:val="9"/>
    <w:qFormat/>
    <w:rsid w:val="00624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117"/>
    <w:pPr>
      <w:ind w:left="720"/>
      <w:contextualSpacing/>
    </w:pPr>
  </w:style>
  <w:style w:type="table" w:styleId="a4">
    <w:name w:val="Table Grid"/>
    <w:basedOn w:val="a1"/>
    <w:uiPriority w:val="59"/>
    <w:rsid w:val="0078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D17ABC"/>
  </w:style>
  <w:style w:type="character" w:customStyle="1" w:styleId="c7">
    <w:name w:val="c7"/>
    <w:basedOn w:val="a0"/>
    <w:rsid w:val="00D17ABC"/>
  </w:style>
  <w:style w:type="character" w:customStyle="1" w:styleId="10">
    <w:name w:val="Заголовок 1 Знак"/>
    <w:basedOn w:val="a0"/>
    <w:link w:val="1"/>
    <w:uiPriority w:val="9"/>
    <w:rsid w:val="00624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2022-09-29T05:33:00Z</cp:lastPrinted>
  <dcterms:created xsi:type="dcterms:W3CDTF">2023-06-02T04:38:00Z</dcterms:created>
  <dcterms:modified xsi:type="dcterms:W3CDTF">2023-06-02T04:41:00Z</dcterms:modified>
</cp:coreProperties>
</file>